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14"/>
          <w:szCs w:val="28"/>
        </w:rPr>
      </w:pPr>
      <w:r>
        <w:rPr>
          <w:b/>
          <w:sz w:val="14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2634615</wp:posOffset>
                </wp:positionH>
                <wp:positionV relativeFrom="margin">
                  <wp:posOffset>403860</wp:posOffset>
                </wp:positionV>
                <wp:extent cx="476250" cy="609600"/>
                <wp:effectExtent l="19050" t="0" r="0" b="0"/>
                <wp:wrapTopAndBottom/>
                <wp:docPr id="1" name="Рисунок 2" descr="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argin-left:207.45pt;mso-position-horizontal:absolute;mso-position-vertical-relative:margin;margin-top:31.80pt;mso-position-vertical:absolute;width:37.50pt;height:48.00pt;mso-wrap-distance-left:9.00pt;mso-wrap-distance-top:0.00pt;mso-wrap-distance-right:9.00pt;mso-wrap-distance-bottom:0.0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83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А С П О Р Я Ж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Лубяное-Первое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hanging="751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26 </w:t>
      </w:r>
      <w:r>
        <w:rPr>
          <w:b/>
          <w:sz w:val="28"/>
          <w:szCs w:val="28"/>
        </w:rPr>
        <w:t xml:space="preserve">января</w:t>
      </w:r>
      <w:r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12 </w:t>
      </w:r>
      <w:r>
        <w:rPr>
          <w:b/>
          <w:sz w:val="28"/>
          <w:szCs w:val="28"/>
        </w:rPr>
        <w:t xml:space="preserve">-р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hanging="751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hanging="751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свинопоголовья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целях учета </w:t>
      </w:r>
      <w:r>
        <w:rPr>
          <w:rFonts w:ascii="Times New Roman" w:hAnsi="Times New Roman" w:cs="Times New Roman"/>
          <w:sz w:val="28"/>
          <w:szCs w:val="28"/>
        </w:rPr>
        <w:t xml:space="preserve">свинопоголовья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 Чернянский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 Назначить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по учету </w:t>
      </w:r>
      <w:r>
        <w:rPr>
          <w:rFonts w:ascii="Times New Roman" w:hAnsi="Times New Roman" w:cs="Times New Roman"/>
          <w:sz w:val="28"/>
          <w:szCs w:val="28"/>
        </w:rPr>
        <w:t xml:space="preserve">свинопоголовья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главного</w:t>
      </w:r>
      <w:r>
        <w:rPr>
          <w:rFonts w:ascii="Times New Roman" w:hAnsi="Times New Roman" w:cs="Times New Roman"/>
          <w:sz w:val="28"/>
          <w:szCs w:val="28"/>
        </w:rPr>
        <w:t xml:space="preserve"> спе</w:t>
      </w:r>
      <w:r>
        <w:rPr>
          <w:rFonts w:ascii="Times New Roman" w:hAnsi="Times New Roman" w:cs="Times New Roman"/>
          <w:sz w:val="28"/>
          <w:szCs w:val="28"/>
        </w:rPr>
        <w:t xml:space="preserve">циалиста, управляющую делами Лубянского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Прохорову Татьяну Кузьминичну.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 Контроль за исполнение настоящего распоряжения  оставляю за собой.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лав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1965" w:leader="none"/>
          <w:tab w:val="left" w:pos="56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Лубянского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В.Н. Гончарова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14"/>
          <w:szCs w:val="28"/>
        </w:rPr>
      </w:pPr>
      <w:r>
        <w:rPr>
          <w:b/>
          <w:sz w:val="14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403860</wp:posOffset>
                </wp:positionV>
                <wp:extent cx="476250" cy="609600"/>
                <wp:effectExtent l="19050" t="0" r="0" b="0"/>
                <wp:wrapTopAndBottom/>
                <wp:docPr id="2" name="Рисунок 2" descr="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821760" name="Picture 2" descr="ge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249" cy="6095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margin;margin-left:212.60pt;mso-position-horizontal:absolute;mso-position-vertical-relative:margin;margin-top:31.80pt;mso-position-vertical:absolute;width:37.50pt;height:48.00pt;mso-wrap-distance-left:9.00pt;mso-wrap-distance-top:0.00pt;mso-wrap-distance-right:9.00pt;mso-wrap-distance-bottom:0.0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83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А С П О Р Я Ж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Лубяное-Первое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hanging="751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26</w:t>
      </w:r>
      <w:r>
        <w:rPr>
          <w:b/>
          <w:sz w:val="28"/>
          <w:szCs w:val="28"/>
        </w:rPr>
        <w:t xml:space="preserve"> января</w:t>
      </w:r>
      <w:r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13  </w:t>
      </w:r>
      <w:r>
        <w:rPr>
          <w:b/>
          <w:sz w:val="28"/>
          <w:szCs w:val="28"/>
        </w:rPr>
        <w:t xml:space="preserve">-р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hanging="751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мерах по недопущению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распространени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африканской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чумы свиней (АЧС)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Лубянского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cs="Times New Roman"/>
          <w:sz w:val="28"/>
          <w:szCs w:val="28"/>
        </w:rPr>
        <w:t xml:space="preserve"> исполнении поручения Губернатора Белгородской области, в связи с выявлением случа</w:t>
      </w:r>
      <w:r>
        <w:rPr>
          <w:rFonts w:ascii="Times New Roman" w:hAnsi="Times New Roman" w:cs="Times New Roman"/>
          <w:sz w:val="28"/>
          <w:szCs w:val="28"/>
        </w:rPr>
        <w:t xml:space="preserve">ев</w:t>
      </w:r>
      <w:r>
        <w:rPr>
          <w:rFonts w:ascii="Times New Roman" w:hAnsi="Times New Roman" w:cs="Times New Roman"/>
          <w:sz w:val="28"/>
          <w:szCs w:val="28"/>
        </w:rPr>
        <w:t xml:space="preserve"> заболевания африканской чумой свиней на территории Белгородской области, в связи с принятием мер по недопущению распространения африканской чумы свиней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Образовать рабочую группу из числа сотрудников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(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план-график  проведения рейдов подворного обхода о выявлении наличия поголовья свиней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 приложение 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</w:t>
      </w:r>
      <w:r>
        <w:rPr>
          <w:rFonts w:ascii="Times New Roman" w:hAnsi="Times New Roman" w:cs="Times New Roman"/>
          <w:sz w:val="28"/>
          <w:szCs w:val="28"/>
        </w:rPr>
        <w:t xml:space="preserve">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не допущению заноса, распространения и ликвидации африканской чумы свиней (согласно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709" w:right="0" w:hanging="709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Утвердить план –график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схода граждан по недопущению заноса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распространения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вируса АЧС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каждом населенном пункте, на которых довести до граждан информацию об опасности вируса африканской чумы свиней и программных мероприятиях по недопущению заболевания (согласно приложения 4).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 Контроль за исполнение настоящего распоряжения  оставляю </w:t>
      </w:r>
      <w:r>
        <w:rPr>
          <w:rFonts w:ascii="Times New Roman" w:hAnsi="Times New Roman" w:cs="Times New Roman"/>
          <w:sz w:val="28"/>
          <w:szCs w:val="28"/>
        </w:rPr>
        <w:t xml:space="preserve">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В.Н. Гончарова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Приложение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аспоряжени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Лубянского сельского поселения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26 </w:t>
      </w:r>
      <w:r>
        <w:rPr>
          <w:rFonts w:ascii="Times New Roman" w:hAnsi="Times New Roman" w:cs="Times New Roman"/>
          <w:sz w:val="24"/>
          <w:szCs w:val="24"/>
        </w:rPr>
        <w:t xml:space="preserve">января  2024 г №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группы по недопущению заноса, распространения и ликвидации африканской чумы свиней на территории Лубянского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Гончарова Валентина Николаевна –           глава администрации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Лубянского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Прохорова Татьяна Кузьминична</w:t>
      </w:r>
      <w:r>
        <w:rPr>
          <w:rFonts w:ascii="Times New Roman" w:hAnsi="Times New Roman" w:cs="Times New Roman"/>
          <w:sz w:val="24"/>
          <w:szCs w:val="24"/>
        </w:rPr>
        <w:t xml:space="preserve"> –           </w:t>
      </w:r>
      <w:r>
        <w:rPr>
          <w:rFonts w:ascii="Times New Roman" w:hAnsi="Times New Roman" w:cs="Times New Roman"/>
          <w:sz w:val="24"/>
          <w:szCs w:val="24"/>
        </w:rPr>
        <w:t xml:space="preserve"> главный специалист, управляющая делами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администрации Лубянского сельского поселения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Кирилычева Надежда  Сергеевна</w:t>
      </w:r>
      <w:r>
        <w:rPr>
          <w:rFonts w:ascii="Times New Roman" w:hAnsi="Times New Roman" w:cs="Times New Roman"/>
          <w:sz w:val="24"/>
          <w:szCs w:val="24"/>
        </w:rPr>
        <w:t xml:space="preserve">-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 первой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согласованию)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Ознакомлены: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1.____________________ Гончарова В.Н.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  </w:t>
      </w:r>
      <w:r>
        <w:rPr>
          <w:rFonts w:ascii="Times New Roman" w:hAnsi="Times New Roman" w:cs="Times New Roman"/>
          <w:sz w:val="24"/>
          <w:szCs w:val="24"/>
        </w:rPr>
        <w:t xml:space="preserve">Прохорова Т.К.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___________________  Кирилычева Н.С.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Приложение №2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 администрации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Лубянского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26 января</w:t>
      </w:r>
      <w:r>
        <w:rPr>
          <w:rFonts w:ascii="Times New Roman" w:hAnsi="Times New Roman" w:cs="Times New Roman"/>
          <w:sz w:val="24"/>
          <w:szCs w:val="24"/>
        </w:rPr>
        <w:t xml:space="preserve">  2024  года №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ПЛАН-ГРАФИК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рейдов подворного обхода  на территории Лубянского  сельского поселения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526"/>
        <w:gridCol w:w="2393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сотрудника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26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Населённые пункты и улицы, входящие в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рейдов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Лубяно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Т.К.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26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Кирилычева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26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Т.К.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26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Кирилычева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26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2"/>
        </w:trPr>
        <w:tc>
          <w:tcPr>
            <w:tcW w:w="817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26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Становое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Т.К.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26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Троицкая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3"/>
        </w:trPr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Кирилычева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26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Родниковая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Приложение №3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распоряжению  администрации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Лубянского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26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 2024 года №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-р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недопущению заноса, распространения и ликвидации африканской чумы свиней на территории Лубянского 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период неблагополучной ситуации по африканской чуме свиней (АЧС) на территории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мероприятия по 100% идентификации и учету всех видов животных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сходы граждан, оповещать население об угрозе возникновения, распространения заболевания АЧС, об установленных  в связи с этим ограничениях и недопущении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свинопоголовья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условиях, не соответствующих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компартмента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обходы личных подсобных  хозяйств с целью выявления фактов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свинопоголовья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условиях, не соответствующих требованиям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компартмента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населения порядок взаимодействия с органами местной власти и органами ветеринарного контроля в случае падежа свиней.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падежа животных немедленно проводить мероприятия по изоляции очага заболевания и информировать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случившемся ОГБУ «Межрайонная станция по борьбе с болезнями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места уничтожения павших животных в условиях, исключающих распространения возбудителя во внешнюю среду.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по недопущению выгульного содержания свиней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транспорт по вывозу и захоронению трупов при возникновении  случаев АЧС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рабочие группы по недопущению возникновения и распространения АЧС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запас дров (пиломатериалов) для сжигания трупов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Распространять листовки, памятки «О мерах профилактики и борьбы с АЧС»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информацию о мерах профилактики и борьбы с АЧС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администрации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сайта: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http://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lubyanoepervoe-r31.gosweb.gosuslugi.ru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Приложение №4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распоряжению  администрации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Лубянского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26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 2024 года №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-р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 график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схода граждан по недопущению заноса и распространения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вируса АЧС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Лубянского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на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</w:t>
      </w:r>
      <w:r>
        <w:rPr>
          <w:rFonts w:ascii="Times New Roman" w:hAnsi="Times New Roman" w:cs="Times New Roman"/>
          <w:b/>
          <w:sz w:val="24"/>
          <w:szCs w:val="24"/>
        </w:rPr>
        <w:t xml:space="preserve">ода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977"/>
        <w:gridCol w:w="3402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15.02.2024-15.00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14.08.2024-15.00 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Лубяное-Первое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еленая, ул. Луговая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20.03.2024-14.00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18.09.2024-14.00 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Лубяное-Первое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свинопоголовью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Т.К.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18.04.2024-15.00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24.07.2024-15.00 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Становое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Троицкая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16.05.2024-11.00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12.11.2024-11.00 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Медвежье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Родниковая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свинопоголовью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Т.К.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20.06.2024- 14.00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11.12.2024-14.00 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Лубяное-Первое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hanging="751"/>
        <w:jc w:val="both"/>
        <w:shd w:val="clear" w:color="auto" w:fill="ffffff"/>
        <w:tabs>
          <w:tab w:val="left" w:pos="825" w:leader="none"/>
          <w:tab w:val="left" w:pos="1416" w:leader="none"/>
          <w:tab w:val="left" w:pos="2124" w:leader="none"/>
          <w:tab w:val="left" w:pos="2832" w:leader="none"/>
          <w:tab w:val="left" w:pos="6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character" w:styleId="687">
    <w:name w:val="Caption Char"/>
    <w:basedOn w:val="836"/>
    <w:link w:val="685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Caption"/>
    <w:basedOn w:val="832"/>
    <w:next w:val="832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37" w:customStyle="1">
    <w:name w:val="Style10"/>
    <w:basedOn w:val="832"/>
    <w:uiPriority w:val="99"/>
    <w:pPr>
      <w:ind w:firstLine="720"/>
      <w:jc w:val="both"/>
      <w:spacing w:line="324" w:lineRule="exact"/>
    </w:pPr>
    <w:rPr>
      <w:rFonts w:ascii="Arial" w:hAnsi="Arial" w:cs="Arial"/>
      <w:sz w:val="24"/>
      <w:szCs w:val="24"/>
    </w:rPr>
  </w:style>
  <w:style w:type="character" w:styleId="838" w:customStyle="1">
    <w:name w:val="Font Style20"/>
    <w:uiPriority w:val="99"/>
    <w:rPr>
      <w:rFonts w:hint="default" w:ascii="Times New Roman" w:hAnsi="Times New Roman" w:cs="Times New Roman"/>
      <w:sz w:val="28"/>
      <w:szCs w:val="28"/>
    </w:rPr>
  </w:style>
  <w:style w:type="paragraph" w:styleId="839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840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45</cp:revision>
  <dcterms:created xsi:type="dcterms:W3CDTF">2021-06-22T13:45:00Z</dcterms:created>
  <dcterms:modified xsi:type="dcterms:W3CDTF">2024-02-07T05:34:58Z</dcterms:modified>
</cp:coreProperties>
</file>