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A9" w:rsidRPr="002C264D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161925</wp:posOffset>
            </wp:positionV>
            <wp:extent cx="512445" cy="619125"/>
            <wp:effectExtent l="19050" t="0" r="190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3A9" w:rsidRPr="002C264D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833A9" w:rsidRPr="002C264D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ПОСЕЛЕНИЯ ЧЕРНЯНСКОГО РАЙОНА   БЕЛГОРОДСКОЙ  ОБЛАСТИ</w:t>
      </w:r>
    </w:p>
    <w:p w:rsidR="000833A9" w:rsidRPr="002C264D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A9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2014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66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proofErr w:type="gramStart"/>
      <w:r w:rsidRPr="002C264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0833A9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A9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A9" w:rsidRDefault="000833A9" w:rsidP="00083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A9" w:rsidRDefault="000833A9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056">
        <w:rPr>
          <w:rFonts w:ascii="Times New Roman" w:hAnsi="Times New Roman" w:cs="Times New Roman"/>
          <w:b/>
          <w:sz w:val="28"/>
          <w:szCs w:val="28"/>
        </w:rPr>
        <w:t xml:space="preserve">Об     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профил</w:t>
      </w:r>
      <w:r w:rsidR="00072DFF">
        <w:rPr>
          <w:rFonts w:ascii="Times New Roman" w:hAnsi="Times New Roman" w:cs="Times New Roman"/>
          <w:b/>
          <w:sz w:val="28"/>
          <w:szCs w:val="28"/>
        </w:rPr>
        <w:t>я</w:t>
      </w:r>
    </w:p>
    <w:p w:rsidR="000833A9" w:rsidRDefault="000833A9" w:rsidP="00072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компетенций     </w:t>
      </w:r>
      <w:proofErr w:type="gramStart"/>
      <w:r w:rsidR="00072DF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33A9" w:rsidRDefault="00072DFF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служащего </w:t>
      </w:r>
      <w:r w:rsidR="000833A9" w:rsidRPr="00C401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33A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33A9" w:rsidRPr="00C4013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83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3A9" w:rsidRPr="00C4013D" w:rsidRDefault="000833A9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C401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833A9" w:rsidRDefault="000833A9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3A9" w:rsidRDefault="000833A9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3A9" w:rsidRDefault="000833A9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056" w:rsidRDefault="00E50056" w:rsidP="00E5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056" w:rsidRPr="00694A10" w:rsidRDefault="00E50056" w:rsidP="00E5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A1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94A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по формированию профилей компетенций для должностей государственной гражданской и  муниципальной  службы,  утвержденных  распоряжением  первого заместителя  Губернатора области-начальника департамента кадровой политики области  от 30 января 2013 года № 21 </w:t>
      </w:r>
      <w:r w:rsidRPr="0069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Об  утверждении методических  рекомендаций по формированию профилей компетенций для должностей государственной гражданской и муниципальной службы Белгородской области» в  администрации Лубянского сельского  поселения       </w:t>
      </w:r>
      <w:proofErr w:type="gramEnd"/>
    </w:p>
    <w:p w:rsidR="00E50056" w:rsidRDefault="00E50056" w:rsidP="00E5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056" w:rsidRDefault="00E50056" w:rsidP="00E50056">
      <w:pPr>
        <w:pStyle w:val="a3"/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4A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профиль компетенций </w:t>
      </w:r>
      <w:r w:rsidR="00072DF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Лубянского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Прилагается). </w:t>
      </w:r>
    </w:p>
    <w:p w:rsidR="00E50056" w:rsidRPr="00694A10" w:rsidRDefault="00E50056" w:rsidP="00E50056">
      <w:pPr>
        <w:pStyle w:val="a3"/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33A9" w:rsidRDefault="000833A9" w:rsidP="00E50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A85">
        <w:rPr>
          <w:rFonts w:ascii="Times New Roman" w:hAnsi="Times New Roman" w:cs="Times New Roman"/>
          <w:sz w:val="28"/>
          <w:szCs w:val="28"/>
        </w:rPr>
        <w:t xml:space="preserve">   </w:t>
      </w:r>
      <w:r w:rsidR="00E500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84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3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396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396">
        <w:rPr>
          <w:rFonts w:ascii="Times New Roman" w:hAnsi="Times New Roman" w:cs="Times New Roman"/>
          <w:sz w:val="28"/>
          <w:szCs w:val="28"/>
        </w:rPr>
        <w:t>собой.</w:t>
      </w:r>
    </w:p>
    <w:p w:rsidR="00E50056" w:rsidRDefault="00E50056" w:rsidP="00E5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056" w:rsidRDefault="00E50056" w:rsidP="00E5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056" w:rsidRPr="00E84396" w:rsidRDefault="00E50056" w:rsidP="00E50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3A9" w:rsidRPr="00E84396" w:rsidRDefault="000833A9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396"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84396">
        <w:rPr>
          <w:rFonts w:ascii="Times New Roman" w:hAnsi="Times New Roman" w:cs="Times New Roman"/>
          <w:b/>
          <w:sz w:val="28"/>
          <w:szCs w:val="28"/>
        </w:rPr>
        <w:t>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39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833A9" w:rsidRDefault="000833A9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396">
        <w:rPr>
          <w:rFonts w:ascii="Times New Roman" w:hAnsi="Times New Roman" w:cs="Times New Roman"/>
          <w:b/>
          <w:sz w:val="28"/>
          <w:szCs w:val="28"/>
        </w:rPr>
        <w:t xml:space="preserve">     Лубянского сельского поселения                               В. Гончарова</w:t>
      </w:r>
    </w:p>
    <w:p w:rsidR="006D42FB" w:rsidRDefault="006D42FB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42FB" w:rsidRDefault="006D42FB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42FB" w:rsidRDefault="006D42FB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42FB" w:rsidRDefault="006D42FB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42FB" w:rsidRDefault="006D42FB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DFF" w:rsidRDefault="00072DFF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DFF" w:rsidRDefault="00072DFF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42FB" w:rsidRDefault="006D42FB" w:rsidP="000833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42FB" w:rsidRPr="0082793E" w:rsidRDefault="006D42FB" w:rsidP="006D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279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0056" w:rsidRDefault="006D42FB" w:rsidP="006D42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E5005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D42FB" w:rsidRPr="0082793E" w:rsidRDefault="00E50056" w:rsidP="006D42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</w:t>
      </w:r>
      <w:r w:rsidR="006D42FB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D42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D42FB" w:rsidRDefault="006D42FB" w:rsidP="006D42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2793E">
        <w:rPr>
          <w:rFonts w:ascii="Times New Roman" w:hAnsi="Times New Roman" w:cs="Times New Roman"/>
          <w:sz w:val="24"/>
          <w:szCs w:val="24"/>
        </w:rPr>
        <w:t xml:space="preserve"> Лубянского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2793E">
        <w:rPr>
          <w:rFonts w:ascii="Times New Roman" w:hAnsi="Times New Roman" w:cs="Times New Roman"/>
          <w:sz w:val="24"/>
          <w:szCs w:val="24"/>
        </w:rPr>
        <w:t>поселения</w:t>
      </w:r>
    </w:p>
    <w:p w:rsidR="006D42FB" w:rsidRDefault="006D42FB" w:rsidP="006D42FB">
      <w:pPr>
        <w:tabs>
          <w:tab w:val="left" w:pos="5505"/>
        </w:tabs>
      </w:pPr>
      <w:r>
        <w:tab/>
        <w:t xml:space="preserve">  29 октября 2014 года № 66-р</w:t>
      </w:r>
    </w:p>
    <w:p w:rsidR="006D42FB" w:rsidRPr="007C27C7" w:rsidRDefault="006D42FB" w:rsidP="006D4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FB" w:rsidRDefault="006D42FB" w:rsidP="006D4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C7">
        <w:rPr>
          <w:rFonts w:ascii="Times New Roman" w:hAnsi="Times New Roman" w:cs="Times New Roman"/>
          <w:b/>
          <w:sz w:val="28"/>
          <w:szCs w:val="28"/>
        </w:rPr>
        <w:t>Профиль компетенций</w:t>
      </w:r>
    </w:p>
    <w:p w:rsidR="00E50056" w:rsidRDefault="00E50056" w:rsidP="006D4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FB" w:rsidRPr="007C27C7" w:rsidRDefault="006D42FB" w:rsidP="006D4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должностей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D42FB" w:rsidRPr="007C27C7" w:rsidRDefault="006D42FB" w:rsidP="006D4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должности: 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</w:p>
    <w:p w:rsidR="006D42FB" w:rsidRPr="007C27C7" w:rsidRDefault="006D42FB" w:rsidP="006D4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 структуры: </w:t>
      </w:r>
      <w:r w:rsidR="006F66BC" w:rsidRPr="006F66BC">
        <w:rPr>
          <w:rFonts w:ascii="Times New Roman" w:hAnsi="Times New Roman" w:cs="Times New Roman"/>
          <w:b/>
          <w:sz w:val="28"/>
          <w:szCs w:val="28"/>
        </w:rPr>
        <w:t>муниципальное учреждение</w:t>
      </w:r>
      <w:r w:rsidR="006F66BC">
        <w:rPr>
          <w:rFonts w:ascii="Times New Roman" w:hAnsi="Times New Roman" w:cs="Times New Roman"/>
          <w:sz w:val="28"/>
          <w:szCs w:val="28"/>
        </w:rPr>
        <w:t xml:space="preserve"> </w:t>
      </w:r>
      <w:r w:rsidR="008029A2">
        <w:rPr>
          <w:rFonts w:ascii="Times New Roman" w:hAnsi="Times New Roman" w:cs="Times New Roman"/>
          <w:b/>
          <w:sz w:val="28"/>
          <w:szCs w:val="28"/>
        </w:rPr>
        <w:t>« А</w:t>
      </w:r>
      <w:r w:rsidRPr="007C27C7">
        <w:rPr>
          <w:rFonts w:ascii="Times New Roman" w:hAnsi="Times New Roman" w:cs="Times New Roman"/>
          <w:b/>
          <w:sz w:val="28"/>
          <w:szCs w:val="28"/>
        </w:rPr>
        <w:t>дминистрация Лубянского сельского поселения</w:t>
      </w:r>
      <w:r w:rsidR="008029A2">
        <w:rPr>
          <w:rFonts w:ascii="Times New Roman" w:hAnsi="Times New Roman" w:cs="Times New Roman"/>
          <w:b/>
          <w:sz w:val="28"/>
          <w:szCs w:val="28"/>
        </w:rPr>
        <w:t>»</w:t>
      </w:r>
      <w:r w:rsidRPr="007C2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6B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029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F66BC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 w:rsidRPr="007C27C7">
        <w:rPr>
          <w:rFonts w:ascii="Times New Roman" w:hAnsi="Times New Roman" w:cs="Times New Roman"/>
          <w:b/>
          <w:sz w:val="28"/>
          <w:szCs w:val="28"/>
        </w:rPr>
        <w:t>Чернянск</w:t>
      </w:r>
      <w:r w:rsidR="006F66BC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r w:rsidRPr="007C27C7">
        <w:rPr>
          <w:rFonts w:ascii="Times New Roman" w:hAnsi="Times New Roman" w:cs="Times New Roman"/>
          <w:b/>
          <w:sz w:val="28"/>
          <w:szCs w:val="28"/>
        </w:rPr>
        <w:t xml:space="preserve"> Белгородской</w:t>
      </w:r>
      <w:r w:rsidR="008029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7C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D42FB" w:rsidRDefault="006D42FB" w:rsidP="006D4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должности: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правляющая делами </w:t>
      </w:r>
      <w:r w:rsidRPr="007C27C7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поселения</w:t>
      </w:r>
    </w:p>
    <w:p w:rsidR="006D42FB" w:rsidRDefault="006D42FB" w:rsidP="006D42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75"/>
        <w:gridCol w:w="4536"/>
        <w:gridCol w:w="851"/>
        <w:gridCol w:w="850"/>
        <w:gridCol w:w="993"/>
        <w:gridCol w:w="865"/>
        <w:gridCol w:w="1119"/>
      </w:tblGrid>
      <w:tr w:rsidR="006D42FB" w:rsidTr="0063612D">
        <w:tc>
          <w:tcPr>
            <w:tcW w:w="675" w:type="dxa"/>
            <w:vMerge w:val="restart"/>
          </w:tcPr>
          <w:p w:rsidR="006D42FB" w:rsidRPr="007C27C7" w:rsidRDefault="006D42FB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7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27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27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27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6D42FB" w:rsidRPr="0063612D" w:rsidRDefault="006D42FB" w:rsidP="006361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D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559" w:type="dxa"/>
            <w:gridSpan w:val="4"/>
          </w:tcPr>
          <w:p w:rsidR="006D42FB" w:rsidRPr="0063612D" w:rsidRDefault="006D42FB" w:rsidP="006361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D">
              <w:rPr>
                <w:rFonts w:ascii="Times New Roman" w:hAnsi="Times New Roman" w:cs="Times New Roman"/>
                <w:sz w:val="24"/>
                <w:szCs w:val="24"/>
              </w:rPr>
              <w:t>Уровни  выраженности</w:t>
            </w:r>
          </w:p>
        </w:tc>
        <w:tc>
          <w:tcPr>
            <w:tcW w:w="1119" w:type="dxa"/>
            <w:vMerge w:val="restart"/>
          </w:tcPr>
          <w:p w:rsidR="006D42FB" w:rsidRPr="0063612D" w:rsidRDefault="006D42FB" w:rsidP="006361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D">
              <w:rPr>
                <w:rFonts w:ascii="Times New Roman" w:hAnsi="Times New Roman" w:cs="Times New Roman"/>
                <w:sz w:val="24"/>
                <w:szCs w:val="24"/>
              </w:rPr>
              <w:t>Метод оценки</w:t>
            </w:r>
          </w:p>
        </w:tc>
      </w:tr>
      <w:tr w:rsidR="006D42FB" w:rsidTr="0063612D">
        <w:tc>
          <w:tcPr>
            <w:tcW w:w="675" w:type="dxa"/>
            <w:vMerge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Г(1)</w:t>
            </w:r>
          </w:p>
        </w:tc>
        <w:tc>
          <w:tcPr>
            <w:tcW w:w="850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В(2)</w:t>
            </w:r>
          </w:p>
        </w:tc>
        <w:tc>
          <w:tcPr>
            <w:tcW w:w="993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  <w:tc>
          <w:tcPr>
            <w:tcW w:w="86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А(4)</w:t>
            </w:r>
          </w:p>
        </w:tc>
        <w:tc>
          <w:tcPr>
            <w:tcW w:w="1119" w:type="dxa"/>
            <w:vMerge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42FB" w:rsidTr="0063612D">
        <w:tc>
          <w:tcPr>
            <w:tcW w:w="9889" w:type="dxa"/>
            <w:gridSpan w:val="7"/>
          </w:tcPr>
          <w:p w:rsidR="006D42FB" w:rsidRPr="007C27C7" w:rsidRDefault="006D42FB" w:rsidP="00C429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C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Управленческие </w:t>
            </w:r>
          </w:p>
        </w:tc>
      </w:tr>
      <w:tr w:rsidR="006D42FB" w:rsidTr="00E50056">
        <w:tc>
          <w:tcPr>
            <w:tcW w:w="675" w:type="dxa"/>
          </w:tcPr>
          <w:p w:rsidR="006D42FB" w:rsidRPr="007C27C7" w:rsidRDefault="006D42FB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7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D42FB" w:rsidRPr="00072DFF" w:rsidRDefault="0063612D" w:rsidP="00C42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Тайм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енеджмент ( У 3)</w:t>
            </w:r>
          </w:p>
        </w:tc>
        <w:tc>
          <w:tcPr>
            <w:tcW w:w="851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D42FB" w:rsidRPr="00E50056" w:rsidRDefault="00E50056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56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</w:p>
        </w:tc>
      </w:tr>
      <w:tr w:rsidR="006D42FB" w:rsidTr="00E50056">
        <w:tc>
          <w:tcPr>
            <w:tcW w:w="675" w:type="dxa"/>
          </w:tcPr>
          <w:p w:rsidR="006D42FB" w:rsidRPr="007C27C7" w:rsidRDefault="006D42FB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27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D42FB" w:rsidRPr="00072DFF" w:rsidRDefault="0063612D" w:rsidP="00C42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результат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У 5)</w:t>
            </w:r>
          </w:p>
        </w:tc>
        <w:tc>
          <w:tcPr>
            <w:tcW w:w="851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D42FB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56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</w:p>
        </w:tc>
      </w:tr>
      <w:tr w:rsidR="006D42FB" w:rsidTr="0063612D">
        <w:tc>
          <w:tcPr>
            <w:tcW w:w="9889" w:type="dxa"/>
            <w:gridSpan w:val="7"/>
          </w:tcPr>
          <w:p w:rsidR="006D42FB" w:rsidRPr="00072DFF" w:rsidRDefault="006D42FB" w:rsidP="00C429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</w:p>
        </w:tc>
      </w:tr>
      <w:tr w:rsidR="0063612D" w:rsidTr="00E50056">
        <w:tc>
          <w:tcPr>
            <w:tcW w:w="675" w:type="dxa"/>
          </w:tcPr>
          <w:p w:rsidR="0063612D" w:rsidRPr="007C27C7" w:rsidRDefault="0063612D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3612D" w:rsidRPr="00072DFF" w:rsidRDefault="0063612D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Государственность мировоззрения 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А1)</w:t>
            </w:r>
          </w:p>
        </w:tc>
        <w:tc>
          <w:tcPr>
            <w:tcW w:w="851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3612D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56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E50056" w:rsidTr="00E50056">
        <w:tc>
          <w:tcPr>
            <w:tcW w:w="675" w:type="dxa"/>
          </w:tcPr>
          <w:p w:rsidR="00E50056" w:rsidRPr="007C27C7" w:rsidRDefault="00E50056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50056" w:rsidRPr="00072DFF" w:rsidRDefault="00E50056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социальным  стандартам и требованиям служебной этики 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А3)</w:t>
            </w:r>
          </w:p>
        </w:tc>
        <w:tc>
          <w:tcPr>
            <w:tcW w:w="851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E50056" w:rsidRDefault="00E50056">
            <w:r w:rsidRPr="007C44AE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</w:p>
        </w:tc>
      </w:tr>
      <w:tr w:rsidR="00E50056" w:rsidTr="00E50056">
        <w:tc>
          <w:tcPr>
            <w:tcW w:w="675" w:type="dxa"/>
          </w:tcPr>
          <w:p w:rsidR="00E50056" w:rsidRPr="007C27C7" w:rsidRDefault="00E50056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50056" w:rsidRPr="00072DFF" w:rsidRDefault="00E50056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средствами устного и </w:t>
            </w:r>
            <w:proofErr w:type="spell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пись-менного</w:t>
            </w:r>
            <w:proofErr w:type="spell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на русском языке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А4)</w:t>
            </w:r>
          </w:p>
        </w:tc>
        <w:tc>
          <w:tcPr>
            <w:tcW w:w="851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92D050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E50056" w:rsidRDefault="00E50056">
            <w:r w:rsidRPr="007C44AE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</w:p>
        </w:tc>
      </w:tr>
      <w:tr w:rsidR="006D42FB" w:rsidTr="0063612D">
        <w:tc>
          <w:tcPr>
            <w:tcW w:w="9889" w:type="dxa"/>
            <w:gridSpan w:val="7"/>
          </w:tcPr>
          <w:p w:rsidR="006D42FB" w:rsidRPr="00072DFF" w:rsidRDefault="006D42FB" w:rsidP="00C42947">
            <w:pPr>
              <w:pStyle w:val="a3"/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Профессиональные базовые</w:t>
            </w:r>
          </w:p>
        </w:tc>
      </w:tr>
      <w:tr w:rsidR="00E50056" w:rsidTr="00E50056">
        <w:tc>
          <w:tcPr>
            <w:tcW w:w="67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50056" w:rsidRPr="00072DFF" w:rsidRDefault="00E50056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мышления  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ПБ 2 )</w:t>
            </w:r>
          </w:p>
        </w:tc>
        <w:tc>
          <w:tcPr>
            <w:tcW w:w="851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E50056" w:rsidRDefault="00E50056">
            <w:r w:rsidRPr="00B00C2B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</w:p>
        </w:tc>
      </w:tr>
      <w:tr w:rsidR="00E50056" w:rsidTr="00E50056">
        <w:tc>
          <w:tcPr>
            <w:tcW w:w="67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50056" w:rsidRPr="00072DFF" w:rsidRDefault="00E50056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 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ПБ 3 )</w:t>
            </w:r>
          </w:p>
        </w:tc>
        <w:tc>
          <w:tcPr>
            <w:tcW w:w="851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E50056" w:rsidRDefault="00E50056">
            <w:r w:rsidRPr="00B00C2B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</w:p>
        </w:tc>
      </w:tr>
      <w:tr w:rsidR="00E50056" w:rsidTr="00E50056">
        <w:tc>
          <w:tcPr>
            <w:tcW w:w="67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E50056" w:rsidRPr="00072DFF" w:rsidRDefault="00E50056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развитию 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ПБ 4)</w:t>
            </w:r>
          </w:p>
        </w:tc>
        <w:tc>
          <w:tcPr>
            <w:tcW w:w="851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E50056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E50056" w:rsidRDefault="00E50056">
            <w:r w:rsidRPr="00B00C2B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</w:p>
        </w:tc>
      </w:tr>
      <w:tr w:rsidR="006D42FB" w:rsidTr="0063612D">
        <w:tc>
          <w:tcPr>
            <w:tcW w:w="9889" w:type="dxa"/>
            <w:gridSpan w:val="7"/>
          </w:tcPr>
          <w:p w:rsidR="006D42FB" w:rsidRPr="00072DFF" w:rsidRDefault="006D42FB" w:rsidP="00C429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Профессиональные специфические</w:t>
            </w:r>
          </w:p>
        </w:tc>
      </w:tr>
      <w:tr w:rsidR="0063612D" w:rsidTr="00E50056">
        <w:tc>
          <w:tcPr>
            <w:tcW w:w="675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63612D" w:rsidRPr="00072DFF" w:rsidRDefault="0063612D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Нормативность 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ПС 1)</w:t>
            </w:r>
          </w:p>
          <w:p w:rsidR="0063612D" w:rsidRPr="00072DFF" w:rsidRDefault="0063612D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3612D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56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63612D" w:rsidTr="00E50056">
        <w:tc>
          <w:tcPr>
            <w:tcW w:w="675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63612D" w:rsidRPr="00072DFF" w:rsidRDefault="0063612D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 структуры общественных институтов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ПС 2)</w:t>
            </w:r>
          </w:p>
          <w:p w:rsidR="0063612D" w:rsidRPr="00072DFF" w:rsidRDefault="0063612D" w:rsidP="006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3612D" w:rsidRDefault="0063612D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3612D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D42FB" w:rsidTr="00E50056">
        <w:tc>
          <w:tcPr>
            <w:tcW w:w="67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6D42FB" w:rsidRPr="00072DFF" w:rsidRDefault="006F66BC" w:rsidP="006F66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Владение делопроизводство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ПС 3)</w:t>
            </w:r>
          </w:p>
        </w:tc>
        <w:tc>
          <w:tcPr>
            <w:tcW w:w="851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D42FB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56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6D42FB" w:rsidTr="00E50056">
        <w:tc>
          <w:tcPr>
            <w:tcW w:w="67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6D42FB" w:rsidRPr="00072DFF" w:rsidRDefault="006F66BC" w:rsidP="00C42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информационно-коммуникационными технологиями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ПС 6)</w:t>
            </w:r>
          </w:p>
        </w:tc>
        <w:tc>
          <w:tcPr>
            <w:tcW w:w="851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D42FB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56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6D42FB" w:rsidTr="00E50056">
        <w:tc>
          <w:tcPr>
            <w:tcW w:w="67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072DFF" w:rsidRPr="00072DFF" w:rsidRDefault="006F66BC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Знание законодательства по предметной области деятельности     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ПС 7)</w:t>
            </w:r>
            <w:r w:rsidR="00072DFF" w:rsidRPr="00072D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_ основ административно права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основ трудового права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– основ управления персоналом;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  совершения нотариальных действий;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-основ законодательства персональных данных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основ законодательства о  противодействии коррупции;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основ законодательства по гражданской обороне;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- основ законодательства о военной службе и воинской обязанности; 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основ пенсионного  законодательства;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- основ законодательства</w:t>
            </w:r>
            <w:r w:rsidR="008029A2">
              <w:rPr>
                <w:rFonts w:ascii="Times New Roman" w:hAnsi="Times New Roman" w:cs="Times New Roman"/>
                <w:sz w:val="24"/>
                <w:szCs w:val="24"/>
              </w:rPr>
              <w:t xml:space="preserve"> об архивном деле</w:t>
            </w: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основ законодательства о браке и семье;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законодательство о порядке  работы с обращениями  и жалобами  граждан;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основ  пенсионного законодательства;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основ жилищного права</w:t>
            </w:r>
            <w:r w:rsidR="0080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2FB" w:rsidRPr="00072DFF" w:rsidRDefault="006D42FB" w:rsidP="00802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92D050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D42FB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D42FB" w:rsidTr="00E50056">
        <w:tc>
          <w:tcPr>
            <w:tcW w:w="67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36" w:type="dxa"/>
          </w:tcPr>
          <w:p w:rsidR="00072DFF" w:rsidRDefault="006F66BC" w:rsidP="00C42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знания и умения  по предметной области  деятельности </w:t>
            </w:r>
          </w:p>
          <w:p w:rsidR="006D42FB" w:rsidRPr="00072DFF" w:rsidRDefault="006F66BC" w:rsidP="00C42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( ПС 8)</w:t>
            </w:r>
            <w:r w:rsidR="00072DFF" w:rsidRPr="00072D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-навык подготовки специальной  аналитической информации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 нормативно –правовых и распорядительных  документов;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знание основ  управления персоналом;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знание  порядка ведения нотариальных действий;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навык проведения  мероприятий по гражданской обороне;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знания ведения порядка воинского учета;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умение обрабатывать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хранить, собирать корреспонденцию;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-навык  рассмотрения  обращений  </w:t>
            </w:r>
            <w:r w:rsidR="008029A2">
              <w:rPr>
                <w:rFonts w:ascii="Times New Roman" w:hAnsi="Times New Roman" w:cs="Times New Roman"/>
                <w:sz w:val="24"/>
                <w:szCs w:val="24"/>
              </w:rPr>
              <w:t xml:space="preserve"> и жалоб </w:t>
            </w: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граждан;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умение оформлять  статистические отчеты;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 -  умение работать в программном продукте            « АРМ </w:t>
            </w:r>
            <w:proofErr w:type="gram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АГС»;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умение работать в программном продукте  «Парус   -</w:t>
            </w:r>
            <w:proofErr w:type="spellStart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Похозяйственный</w:t>
            </w:r>
            <w:proofErr w:type="spellEnd"/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 учет»        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 - знания  по пенсионной деятельности; 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навык размещения информации в сети Интернет;</w:t>
            </w:r>
          </w:p>
          <w:p w:rsidR="00072DFF" w:rsidRPr="00072DFF" w:rsidRDefault="00072DFF" w:rsidP="0007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9A2">
              <w:rPr>
                <w:rFonts w:ascii="Times New Roman" w:hAnsi="Times New Roman" w:cs="Times New Roman"/>
                <w:sz w:val="24"/>
                <w:szCs w:val="24"/>
              </w:rPr>
              <w:t>навык оформление кадровой документации</w:t>
            </w: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DFF" w:rsidRPr="00072DFF" w:rsidRDefault="00072DFF" w:rsidP="00802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F">
              <w:rPr>
                <w:rFonts w:ascii="Times New Roman" w:hAnsi="Times New Roman" w:cs="Times New Roman"/>
                <w:sz w:val="24"/>
                <w:szCs w:val="24"/>
              </w:rPr>
              <w:t>-  навык взаимодействия  с общественными  организациями и формированиями</w:t>
            </w:r>
            <w:r w:rsidR="0080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92D050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6D42FB" w:rsidRDefault="006D42FB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6D42FB" w:rsidRDefault="00E50056" w:rsidP="00C429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56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</w:tbl>
    <w:p w:rsidR="006D42FB" w:rsidRDefault="006D42FB" w:rsidP="008029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D42FB" w:rsidSect="008029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33A9"/>
    <w:rsid w:val="00072DFF"/>
    <w:rsid w:val="000833A9"/>
    <w:rsid w:val="000D55C3"/>
    <w:rsid w:val="002511D1"/>
    <w:rsid w:val="00253123"/>
    <w:rsid w:val="002D36F5"/>
    <w:rsid w:val="0063612D"/>
    <w:rsid w:val="006D42FB"/>
    <w:rsid w:val="006F66BC"/>
    <w:rsid w:val="008029A2"/>
    <w:rsid w:val="00C07B13"/>
    <w:rsid w:val="00C741D7"/>
    <w:rsid w:val="00E50056"/>
    <w:rsid w:val="00FB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3A9"/>
    <w:pPr>
      <w:spacing w:after="0" w:line="240" w:lineRule="auto"/>
    </w:pPr>
  </w:style>
  <w:style w:type="table" w:styleId="a4">
    <w:name w:val="Table Grid"/>
    <w:basedOn w:val="a1"/>
    <w:uiPriority w:val="59"/>
    <w:rsid w:val="006D4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2014-11-10T07:31:00Z</dcterms:created>
  <dcterms:modified xsi:type="dcterms:W3CDTF">2014-11-19T04:53:00Z</dcterms:modified>
</cp:coreProperties>
</file>