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47D06" w:rsidRDefault="007E26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ЧЕРНЯНСКИЙ РАЙОН</w:t>
      </w:r>
    </w:p>
    <w:p w:rsidR="00847D06" w:rsidRDefault="00847D06">
      <w:pPr>
        <w:jc w:val="center"/>
        <w:rPr>
          <w:rFonts w:ascii="Times New Roman" w:hAnsi="Times New Roman"/>
          <w:b/>
        </w:rPr>
      </w:pPr>
      <w:r w:rsidRPr="00847D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</w:p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ЛУБЯНСКОГО СЕЛЬСКОГО ПОСЕЛЕНИЯ</w:t>
      </w:r>
    </w:p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847D06" w:rsidRDefault="007E266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47D06" w:rsidRDefault="00847D06">
      <w:pPr>
        <w:rPr>
          <w:sz w:val="16"/>
          <w:szCs w:val="16"/>
        </w:rPr>
      </w:pPr>
    </w:p>
    <w:p w:rsidR="00847D06" w:rsidRDefault="00847D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7D06" w:rsidRDefault="007E2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47D06" w:rsidRDefault="00847D06">
      <w:pPr>
        <w:rPr>
          <w:b/>
          <w:sz w:val="16"/>
          <w:szCs w:val="16"/>
        </w:rPr>
      </w:pPr>
    </w:p>
    <w:p w:rsidR="00847D06" w:rsidRDefault="007E266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с. Лубяное-Первое</w:t>
      </w:r>
    </w:p>
    <w:p w:rsidR="00847D06" w:rsidRDefault="00847D06">
      <w:pPr>
        <w:jc w:val="center"/>
        <w:rPr>
          <w:b/>
          <w:sz w:val="32"/>
          <w:szCs w:val="32"/>
        </w:rPr>
      </w:pPr>
    </w:p>
    <w:p w:rsidR="00847D06" w:rsidRDefault="007E2668">
      <w:pPr>
        <w:tabs>
          <w:tab w:val="left" w:leader="underscore" w:pos="1126"/>
          <w:tab w:val="left" w:pos="5790"/>
          <w:tab w:val="left" w:pos="8357"/>
          <w:tab w:val="left" w:leader="underscore" w:pos="919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мая 2022 года</w:t>
      </w:r>
      <w:r>
        <w:rPr>
          <w:rFonts w:ascii="Times New Roman" w:hAnsi="Times New Roman"/>
          <w:b/>
          <w:sz w:val="28"/>
          <w:szCs w:val="28"/>
        </w:rPr>
        <w:tab/>
        <w:t>№ 124</w:t>
      </w:r>
    </w:p>
    <w:p w:rsidR="00847D06" w:rsidRDefault="00847D06">
      <w:pPr>
        <w:tabs>
          <w:tab w:val="left" w:leader="underscore" w:pos="1126"/>
          <w:tab w:val="left" w:pos="5790"/>
          <w:tab w:val="left" w:pos="8357"/>
          <w:tab w:val="left" w:leader="underscore" w:pos="9192"/>
        </w:tabs>
        <w:rPr>
          <w:rFonts w:ascii="Times New Roman" w:hAnsi="Times New Roman"/>
          <w:b/>
          <w:sz w:val="28"/>
          <w:szCs w:val="28"/>
        </w:rPr>
      </w:pPr>
    </w:p>
    <w:p w:rsidR="00847D06" w:rsidRDefault="00847D06">
      <w:pPr>
        <w:tabs>
          <w:tab w:val="left" w:leader="underscore" w:pos="1126"/>
          <w:tab w:val="left" w:pos="5790"/>
          <w:tab w:val="left" w:pos="8357"/>
          <w:tab w:val="left" w:leader="underscore" w:pos="9192"/>
        </w:tabs>
        <w:rPr>
          <w:rFonts w:ascii="Times New Roman" w:hAnsi="Times New Roman"/>
          <w:b/>
          <w:sz w:val="28"/>
          <w:szCs w:val="28"/>
        </w:rPr>
      </w:pPr>
    </w:p>
    <w:p w:rsidR="00847D06" w:rsidRDefault="007E2668">
      <w:pPr>
        <w:pStyle w:val="23"/>
        <w:keepNext/>
        <w:keepLines/>
        <w:shd w:val="clear" w:color="auto" w:fill="auto"/>
        <w:spacing w:before="0" w:after="0" w:line="240" w:lineRule="auto"/>
        <w:ind w:left="140"/>
        <w:jc w:val="center"/>
      </w:pPr>
      <w:bookmarkStart w:id="0" w:name="bookmark4"/>
      <w:r>
        <w:t xml:space="preserve">Об утверждении Положения о порядке принятия, учета и оформления </w:t>
      </w:r>
    </w:p>
    <w:p w:rsidR="00847D06" w:rsidRDefault="00DC2C56">
      <w:pPr>
        <w:pStyle w:val="23"/>
        <w:keepNext/>
        <w:keepLines/>
        <w:shd w:val="clear" w:color="auto" w:fill="auto"/>
        <w:spacing w:before="0" w:after="0" w:line="240" w:lineRule="auto"/>
        <w:ind w:left="140"/>
        <w:jc w:val="center"/>
      </w:pPr>
      <w:r>
        <w:t>В</w:t>
      </w:r>
      <w:bookmarkEnd w:id="0"/>
      <w:r>
        <w:t xml:space="preserve"> </w:t>
      </w:r>
      <w:r w:rsidR="007E2668">
        <w:t xml:space="preserve">муниципальную собственность муниципального образования </w:t>
      </w:r>
      <w:r w:rsidR="007E2668">
        <w:rPr>
          <w:rStyle w:val="92"/>
          <w:b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92"/>
          <w:b/>
          <w:i w:val="0"/>
        </w:rPr>
        <w:t xml:space="preserve"> </w:t>
      </w:r>
      <w:r w:rsidR="007E2668">
        <w:t>выморочного имущества</w:t>
      </w:r>
    </w:p>
    <w:p w:rsidR="00847D06" w:rsidRDefault="00847D06">
      <w:pPr>
        <w:tabs>
          <w:tab w:val="left" w:pos="7478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</w:p>
    <w:p w:rsidR="00847D06" w:rsidRDefault="00847D06">
      <w:pPr>
        <w:tabs>
          <w:tab w:val="left" w:pos="7478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</w:p>
    <w:p w:rsidR="00847D06" w:rsidRDefault="007E2668">
      <w:pPr>
        <w:tabs>
          <w:tab w:val="left" w:pos="7478"/>
        </w:tabs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125, 1151 Гражданского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Style w:val="92"/>
          <w:b w:val="0"/>
          <w:i w:val="0"/>
        </w:rPr>
        <w:t>«Лубянское с</w:t>
      </w:r>
      <w:r>
        <w:rPr>
          <w:rStyle w:val="92"/>
          <w:b w:val="0"/>
          <w:i w:val="0"/>
        </w:rPr>
        <w:t>ельское поселение» муниципального района «Чернянский район»Белгородской области, земское собрание Лубянского сельского поселения муниципального района «Чернянский район»Белгородской области</w:t>
      </w:r>
      <w:r>
        <w:rPr>
          <w:rFonts w:ascii="Times New Roman" w:hAnsi="Times New Roman"/>
          <w:b/>
          <w:sz w:val="28"/>
          <w:szCs w:val="28"/>
        </w:rPr>
        <w:t>р е ш и л о:</w:t>
      </w:r>
    </w:p>
    <w:p w:rsidR="00847D06" w:rsidRDefault="007E2668">
      <w:pPr>
        <w:tabs>
          <w:tab w:val="left" w:pos="1126"/>
        </w:tabs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порядке принятия,</w:t>
      </w:r>
      <w:r>
        <w:rPr>
          <w:rFonts w:ascii="Times New Roman" w:hAnsi="Times New Roman"/>
          <w:sz w:val="28"/>
          <w:szCs w:val="28"/>
        </w:rPr>
        <w:t xml:space="preserve"> учета и оформления в муниципальную собственность муниципального образования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выморочного имущества.</w:t>
      </w:r>
    </w:p>
    <w:p w:rsidR="00847D06" w:rsidRDefault="007E266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</w:t>
      </w:r>
      <w:r>
        <w:rPr>
          <w:rFonts w:ascii="Times New Roman" w:hAnsi="Times New Roman"/>
          <w:sz w:val="28"/>
          <w:szCs w:val="28"/>
        </w:rPr>
        <w:t xml:space="preserve">в порядке, предусмотренном Уставом Лубянского сельского поселения, разместить на официальном сайте органов местного самоуправления Лубянского сельского поселения в сети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Интернет (адрес сайта: </w:t>
      </w:r>
      <w:hyperlink r:id="rId10" w:tooltip="http://admlubyanskoe.ru" w:history="1">
        <w:r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http://a</w:t>
        </w:r>
        <w:r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dmlubyanskoe</w:t>
        </w:r>
        <w:r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847D06" w:rsidRDefault="007E2668">
      <w:pPr>
        <w:pStyle w:val="af5"/>
        <w:ind w:firstLine="709"/>
        <w:jc w:val="both"/>
        <w:rPr>
          <w:rStyle w:val="92"/>
          <w:b w:val="0"/>
          <w:i w:val="0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администрации Лубянского сельского поселения </w:t>
      </w:r>
      <w:r>
        <w:rPr>
          <w:rStyle w:val="92"/>
          <w:b w:val="0"/>
          <w:i w:val="0"/>
        </w:rPr>
        <w:t>муниципального района «Чернянский район» Белгородской области (Гончарова В.Н.).</w:t>
      </w:r>
    </w:p>
    <w:p w:rsidR="00847D06" w:rsidRDefault="00847D06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847D06" w:rsidRDefault="00847D06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847D06" w:rsidRDefault="007E2668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Лубянского </w:t>
      </w:r>
    </w:p>
    <w:p w:rsidR="00847D06" w:rsidRDefault="007E2668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сельского поселен</w:t>
      </w:r>
      <w:r>
        <w:rPr>
          <w:rFonts w:ascii="Times New Roman" w:hAnsi="Times New Roman"/>
          <w:b/>
          <w:sz w:val="28"/>
          <w:szCs w:val="28"/>
        </w:rPr>
        <w:t>ия                                                                    М.М. Потапова</w:t>
      </w:r>
    </w:p>
    <w:p w:rsidR="00847D06" w:rsidRDefault="00847D06">
      <w:pPr>
        <w:pStyle w:val="af5"/>
        <w:rPr>
          <w:rFonts w:ascii="Times New Roman" w:hAnsi="Times New Roman"/>
          <w:b/>
          <w:sz w:val="28"/>
          <w:szCs w:val="28"/>
        </w:rPr>
      </w:pPr>
    </w:p>
    <w:p w:rsidR="00847D06" w:rsidRDefault="007E2668">
      <w:pPr>
        <w:pStyle w:val="af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847D06" w:rsidRDefault="007E2668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 решению  земского собрания  Лубянского сельского  поселения</w:t>
      </w:r>
    </w:p>
    <w:p w:rsidR="00847D06" w:rsidRDefault="007E2668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муниципального района  «Чернянский район» </w:t>
      </w:r>
    </w:p>
    <w:p w:rsidR="00847D06" w:rsidRDefault="007E2668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Белгородской области</w:t>
      </w:r>
    </w:p>
    <w:p w:rsidR="00847D06" w:rsidRDefault="007E2668">
      <w:pPr>
        <w:pStyle w:val="ConsNormal"/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от «27» мая 2022 года № 124</w:t>
      </w:r>
    </w:p>
    <w:p w:rsidR="00847D06" w:rsidRDefault="00847D06">
      <w:pPr>
        <w:pStyle w:val="91"/>
        <w:shd w:val="clear" w:color="auto" w:fill="auto"/>
        <w:spacing w:before="0" w:after="0" w:line="322" w:lineRule="exact"/>
      </w:pPr>
    </w:p>
    <w:p w:rsidR="00847D06" w:rsidRDefault="007E2668">
      <w:pPr>
        <w:pStyle w:val="91"/>
        <w:shd w:val="clear" w:color="auto" w:fill="auto"/>
        <w:spacing w:before="0" w:after="0" w:line="322" w:lineRule="exact"/>
      </w:pPr>
      <w:r>
        <w:t>ПОЛОЖЕНИЕ</w:t>
      </w:r>
    </w:p>
    <w:p w:rsidR="00847D06" w:rsidRDefault="007E2668">
      <w:pPr>
        <w:pStyle w:val="91"/>
        <w:shd w:val="clear" w:color="auto" w:fill="auto"/>
        <w:spacing w:before="0" w:after="0" w:line="322" w:lineRule="exact"/>
        <w:ind w:left="320"/>
        <w:rPr>
          <w:rStyle w:val="92"/>
        </w:rPr>
      </w:pPr>
      <w:r>
        <w:t>о порядке принятия, учета и оформления в муниципальную собственность муниципального образования</w:t>
      </w:r>
      <w:r>
        <w:rPr>
          <w:rStyle w:val="92"/>
          <w:b/>
          <w:i w:val="0"/>
        </w:rPr>
        <w:t>«Лубянское сельское поселение» муниципального района «Чернянский район»Белгородской области</w:t>
      </w:r>
      <w:r>
        <w:t>выморочного имущества</w:t>
      </w:r>
    </w:p>
    <w:p w:rsidR="00847D06" w:rsidRDefault="00847D06">
      <w:pPr>
        <w:pStyle w:val="91"/>
        <w:shd w:val="clear" w:color="auto" w:fill="auto"/>
        <w:spacing w:before="0" w:line="322" w:lineRule="exact"/>
        <w:ind w:firstLine="760"/>
        <w:jc w:val="both"/>
      </w:pPr>
    </w:p>
    <w:p w:rsidR="00847D06" w:rsidRDefault="007E2668">
      <w:pPr>
        <w:numPr>
          <w:ilvl w:val="0"/>
          <w:numId w:val="2"/>
        </w:numPr>
        <w:tabs>
          <w:tab w:val="left" w:pos="1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цел</w:t>
      </w:r>
      <w:r>
        <w:rPr>
          <w:rFonts w:ascii="Times New Roman" w:hAnsi="Times New Roman"/>
          <w:sz w:val="28"/>
          <w:szCs w:val="28"/>
        </w:rPr>
        <w:t>ях установления порядка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</w:t>
      </w:r>
      <w:r>
        <w:rPr>
          <w:rFonts w:ascii="Times New Roman" w:hAnsi="Times New Roman"/>
          <w:sz w:val="28"/>
          <w:szCs w:val="28"/>
        </w:rPr>
        <w:t>ого имущества, переходящих в порядке наследования по закону в собственность муниципального образования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статьи 1151 Гражданского кодекса  Российской  Фе</w:t>
      </w:r>
      <w:r>
        <w:rPr>
          <w:rFonts w:ascii="Times New Roman" w:hAnsi="Times New Roman"/>
          <w:sz w:val="28"/>
          <w:szCs w:val="28"/>
        </w:rPr>
        <w:t>дерации,  Федерального  закона  от 06.10.2003 года № 131-ФЗ «Об общих принципах организации местного самоуправления в Российской Федерации», Федерального закона от 13.07.2015 года № 218-ФЗ «О государственной регистрации недвижимости», Устава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>.</w:t>
      </w:r>
    </w:p>
    <w:p w:rsidR="00847D06" w:rsidRDefault="007E2668">
      <w:pPr>
        <w:numPr>
          <w:ilvl w:val="0"/>
          <w:numId w:val="2"/>
        </w:numPr>
        <w:tabs>
          <w:tab w:val="left" w:pos="1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</w:t>
      </w:r>
      <w:r>
        <w:rPr>
          <w:rFonts w:ascii="Times New Roman" w:hAnsi="Times New Roman"/>
          <w:sz w:val="28"/>
          <w:szCs w:val="28"/>
        </w:rPr>
        <w:t xml:space="preserve">тории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>:</w:t>
      </w:r>
    </w:p>
    <w:p w:rsidR="00847D06" w:rsidRDefault="007E2668">
      <w:pPr>
        <w:numPr>
          <w:ilvl w:val="0"/>
          <w:numId w:val="3"/>
        </w:numPr>
        <w:tabs>
          <w:tab w:val="left" w:pos="8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жилые помещения, в том числе квартиры, жилые дома (части жилых домов);</w:t>
      </w:r>
    </w:p>
    <w:p w:rsidR="00847D06" w:rsidRDefault="007E2668">
      <w:pPr>
        <w:numPr>
          <w:ilvl w:val="0"/>
          <w:numId w:val="3"/>
        </w:numPr>
        <w:tabs>
          <w:tab w:val="left" w:pos="1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участки, а также расположенные на них здания, соо</w:t>
      </w:r>
      <w:r>
        <w:rPr>
          <w:rFonts w:ascii="Times New Roman" w:hAnsi="Times New Roman"/>
          <w:sz w:val="28"/>
          <w:szCs w:val="28"/>
        </w:rPr>
        <w:t>ружения, иные объекты недвижимого имущества;</w:t>
      </w:r>
    </w:p>
    <w:p w:rsidR="00847D06" w:rsidRDefault="007E2668">
      <w:pPr>
        <w:numPr>
          <w:ilvl w:val="0"/>
          <w:numId w:val="3"/>
        </w:numPr>
        <w:tabs>
          <w:tab w:val="left" w:pos="88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847D06" w:rsidRDefault="007E2668">
      <w:pPr>
        <w:numPr>
          <w:ilvl w:val="0"/>
          <w:numId w:val="2"/>
        </w:numPr>
        <w:tabs>
          <w:tab w:val="left" w:pos="12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жилым помещениям, земельным участкам, а также расположенным на них зданиям, соо</w:t>
      </w:r>
      <w:r>
        <w:rPr>
          <w:rFonts w:ascii="Times New Roman" w:hAnsi="Times New Roman"/>
          <w:sz w:val="28"/>
          <w:szCs w:val="28"/>
        </w:rPr>
        <w:t xml:space="preserve">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</w:t>
      </w:r>
      <w:r>
        <w:rPr>
          <w:rFonts w:ascii="Times New Roman" w:hAnsi="Times New Roman"/>
          <w:sz w:val="28"/>
          <w:szCs w:val="28"/>
        </w:rPr>
        <w:lastRenderedPageBreak/>
        <w:t>имущество), относятся жилые помещения, земельные участки, а также расположенные на них здания, соору</w:t>
      </w:r>
      <w:r>
        <w:rPr>
          <w:rFonts w:ascii="Times New Roman" w:hAnsi="Times New Roman"/>
          <w:sz w:val="28"/>
          <w:szCs w:val="28"/>
        </w:rPr>
        <w:t>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</w:t>
      </w:r>
      <w:r>
        <w:rPr>
          <w:rFonts w:ascii="Times New Roman" w:hAnsi="Times New Roman"/>
          <w:sz w:val="28"/>
          <w:szCs w:val="28"/>
        </w:rPr>
        <w:t>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847D06" w:rsidRDefault="007E26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наследовании выморочного имущества отказ от наследства не допускается (статья 1157 ГК РФ).</w:t>
      </w:r>
    </w:p>
    <w:p w:rsidR="00847D06" w:rsidRDefault="007E2668">
      <w:pPr>
        <w:numPr>
          <w:ilvl w:val="0"/>
          <w:numId w:val="2"/>
        </w:numPr>
        <w:tabs>
          <w:tab w:val="left" w:pos="10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выморочного имущества осуществляется специалистами администрации муниципального образования </w:t>
      </w:r>
      <w:r>
        <w:rPr>
          <w:rStyle w:val="92"/>
          <w:b w:val="0"/>
          <w:i w:val="0"/>
        </w:rPr>
        <w:t>«Лубянское сельское поселение»</w:t>
      </w:r>
      <w:r>
        <w:rPr>
          <w:rStyle w:val="92"/>
          <w:b w:val="0"/>
          <w:i w:val="0"/>
        </w:rPr>
        <w:t xml:space="preserve">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47D06" w:rsidRDefault="007E26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>о</w:t>
      </w:r>
      <w:r>
        <w:rPr>
          <w:rFonts w:ascii="Times New Roman" w:hAnsi="Times New Roman"/>
          <w:sz w:val="28"/>
          <w:szCs w:val="28"/>
        </w:rPr>
        <w:t xml:space="preserve"> фактах выявления выморочного имущества.</w:t>
      </w:r>
    </w:p>
    <w:p w:rsidR="00847D06" w:rsidRDefault="007E2668">
      <w:pPr>
        <w:numPr>
          <w:ilvl w:val="0"/>
          <w:numId w:val="2"/>
        </w:numPr>
        <w:tabs>
          <w:tab w:val="left" w:pos="10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факта смерти гражданина, имевшего на праве собственности жилое помещение, земельный участок, долю в прав</w:t>
      </w:r>
      <w:r>
        <w:rPr>
          <w:rFonts w:ascii="Times New Roman" w:hAnsi="Times New Roman"/>
          <w:sz w:val="28"/>
          <w:szCs w:val="28"/>
        </w:rPr>
        <w:t xml:space="preserve">е на них, находящиеся на территории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 xml:space="preserve">, </w:t>
      </w:r>
      <w:r>
        <w:rPr>
          <w:rFonts w:ascii="Times New Roman" w:hAnsi="Times New Roman"/>
          <w:sz w:val="28"/>
          <w:szCs w:val="28"/>
        </w:rPr>
        <w:t>при отсутствии у умершего гражданина наследников, информация о выявлении выморочного имущества напра</w:t>
      </w:r>
      <w:r>
        <w:rPr>
          <w:rFonts w:ascii="Times New Roman" w:hAnsi="Times New Roman"/>
          <w:sz w:val="28"/>
          <w:szCs w:val="28"/>
        </w:rPr>
        <w:t xml:space="preserve">вляется в администрацию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 письменном виде.</w:t>
      </w:r>
    </w:p>
    <w:p w:rsidR="00847D06" w:rsidRDefault="007E2668">
      <w:pPr>
        <w:numPr>
          <w:ilvl w:val="0"/>
          <w:numId w:val="2"/>
        </w:numPr>
        <w:tabs>
          <w:tab w:val="left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обнаружении выморочного имущества или поступлении указанной в п. 5 настоящего Положения инф</w:t>
      </w:r>
      <w:r>
        <w:rPr>
          <w:rFonts w:ascii="Times New Roman" w:hAnsi="Times New Roman"/>
          <w:sz w:val="28"/>
          <w:szCs w:val="28"/>
        </w:rPr>
        <w:t xml:space="preserve">ормации 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 течение 30 календарных дней со дня получения данных сведений направляет запросы в соответствующие органы и организ</w:t>
      </w:r>
      <w:r>
        <w:rPr>
          <w:rFonts w:ascii="Times New Roman" w:hAnsi="Times New Roman"/>
          <w:sz w:val="28"/>
          <w:szCs w:val="28"/>
        </w:rPr>
        <w:t>ации о выдаче следующих документов:</w:t>
      </w:r>
    </w:p>
    <w:p w:rsidR="00847D06" w:rsidRDefault="007E2668">
      <w:pPr>
        <w:tabs>
          <w:tab w:val="left" w:pos="10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свидетельства о смерти, выданного органами ЗАГС;</w:t>
      </w:r>
    </w:p>
    <w:p w:rsidR="00847D06" w:rsidRDefault="007E2668">
      <w:pPr>
        <w:tabs>
          <w:tab w:val="left" w:pos="10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</w:t>
      </w:r>
      <w:r>
        <w:rPr>
          <w:rFonts w:ascii="Times New Roman" w:hAnsi="Times New Roman"/>
          <w:sz w:val="28"/>
          <w:szCs w:val="28"/>
        </w:rPr>
        <w:t>ужения, иные объекты недвижимого имущества (доли в них);</w:t>
      </w:r>
    </w:p>
    <w:p w:rsidR="00847D06" w:rsidRDefault="007E2668">
      <w:pPr>
        <w:tabs>
          <w:tab w:val="left" w:pos="10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недвижимости, удостоверяющей внесение в Реестр записи о праве собственности умершего гражданина на земельный участок, а также расположенные на нем здани</w:t>
      </w:r>
      <w:r>
        <w:rPr>
          <w:rFonts w:ascii="Times New Roman" w:hAnsi="Times New Roman"/>
          <w:sz w:val="28"/>
          <w:szCs w:val="28"/>
        </w:rPr>
        <w:t>я, сооружения, иные объекты недвижимого имущества (доли в них);</w:t>
      </w:r>
    </w:p>
    <w:p w:rsidR="00847D06" w:rsidRDefault="007E2668">
      <w:pPr>
        <w:tabs>
          <w:tab w:val="left" w:pos="10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</w:t>
      </w:r>
      <w:r>
        <w:rPr>
          <w:rFonts w:ascii="Times New Roman" w:hAnsi="Times New Roman"/>
          <w:sz w:val="28"/>
          <w:szCs w:val="28"/>
        </w:rPr>
        <w:tab/>
        <w:t>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847D06" w:rsidRDefault="007E2668">
      <w:pPr>
        <w:tabs>
          <w:tab w:val="left" w:pos="104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ab/>
        <w:t>справки нотариуса по месту на</w:t>
      </w:r>
      <w:r>
        <w:rPr>
          <w:rFonts w:ascii="Times New Roman" w:hAnsi="Times New Roman"/>
          <w:sz w:val="28"/>
          <w:szCs w:val="28"/>
        </w:rPr>
        <w:t>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847D06" w:rsidRDefault="007E2668">
      <w:pPr>
        <w:numPr>
          <w:ilvl w:val="0"/>
          <w:numId w:val="2"/>
        </w:numPr>
        <w:tabs>
          <w:tab w:val="left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</w:t>
      </w:r>
      <w:r>
        <w:rPr>
          <w:rStyle w:val="92"/>
          <w:b w:val="0"/>
          <w:i w:val="0"/>
        </w:rPr>
        <w:t>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 xml:space="preserve">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муниципального образования </w:t>
      </w:r>
      <w:r>
        <w:rPr>
          <w:rStyle w:val="92"/>
          <w:b w:val="0"/>
          <w:i w:val="0"/>
        </w:rPr>
        <w:t>«Лу</w:t>
      </w:r>
      <w:r>
        <w:rPr>
          <w:rStyle w:val="92"/>
          <w:b w:val="0"/>
          <w:i w:val="0"/>
        </w:rPr>
        <w:t>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</w:t>
      </w:r>
      <w:r>
        <w:rPr>
          <w:rFonts w:ascii="Times New Roman" w:hAnsi="Times New Roman"/>
          <w:sz w:val="28"/>
          <w:szCs w:val="28"/>
        </w:rPr>
        <w:t>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указанных в п. 6 настоящего Положения докум</w:t>
      </w:r>
      <w:r>
        <w:rPr>
          <w:rFonts w:ascii="Times New Roman" w:hAnsi="Times New Roman"/>
          <w:sz w:val="28"/>
          <w:szCs w:val="28"/>
        </w:rPr>
        <w:t xml:space="preserve">ентов, 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 xml:space="preserve">направляет их нотариусу по месту открытия наследства для оформления свидетельства о праве на наследство по закону по </w:t>
      </w:r>
      <w:r>
        <w:rPr>
          <w:rFonts w:ascii="Times New Roman" w:hAnsi="Times New Roman"/>
          <w:sz w:val="28"/>
          <w:szCs w:val="28"/>
        </w:rPr>
        <w:t>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особенностей конкретного наследственного дела, переч</w:t>
      </w:r>
      <w:r>
        <w:rPr>
          <w:rFonts w:ascii="Times New Roman" w:hAnsi="Times New Roman"/>
          <w:sz w:val="28"/>
          <w:szCs w:val="28"/>
        </w:rPr>
        <w:t>ень документов, при необходимости, обусловленной федеральным законодательством, корректируется нотариусом.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</w:t>
      </w:r>
      <w:r>
        <w:rPr>
          <w:rFonts w:ascii="Times New Roman" w:hAnsi="Times New Roman"/>
          <w:sz w:val="28"/>
          <w:szCs w:val="28"/>
        </w:rPr>
        <w:t>енности на это имущество.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 xml:space="preserve">в течение 15 календарных дней с даты получения свидетельства о праве на наследство или вступления </w:t>
      </w:r>
      <w:r>
        <w:rPr>
          <w:rFonts w:ascii="Times New Roman" w:hAnsi="Times New Roman"/>
          <w:sz w:val="28"/>
          <w:szCs w:val="28"/>
        </w:rPr>
        <w:t xml:space="preserve">в законную силу решения суда о признании права собственности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на выморочное имущество:</w:t>
      </w:r>
    </w:p>
    <w:p w:rsidR="00847D06" w:rsidRDefault="007E26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проект постановления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 xml:space="preserve">о приеме в муниципальную собственность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</w:t>
      </w:r>
      <w:r>
        <w:rPr>
          <w:rStyle w:val="92"/>
          <w:b w:val="0"/>
          <w:i w:val="0"/>
        </w:rPr>
        <w:t>ской области</w:t>
      </w:r>
      <w:r>
        <w:rPr>
          <w:rFonts w:ascii="Times New Roman" w:hAnsi="Times New Roman"/>
          <w:sz w:val="28"/>
          <w:szCs w:val="28"/>
        </w:rPr>
        <w:t>выморочного имущества;</w:t>
      </w:r>
    </w:p>
    <w:p w:rsidR="00847D06" w:rsidRDefault="007E26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</w:t>
      </w:r>
      <w:r>
        <w:rPr>
          <w:rStyle w:val="92"/>
          <w:b w:val="0"/>
          <w:i w:val="0"/>
        </w:rPr>
        <w:t>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на выморочное имущество.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муниципальным образованием </w:t>
      </w:r>
      <w:r>
        <w:rPr>
          <w:rStyle w:val="92"/>
          <w:b w:val="0"/>
          <w:i w:val="0"/>
        </w:rPr>
        <w:t xml:space="preserve">«Лубянское сельское </w:t>
      </w:r>
      <w:r>
        <w:rPr>
          <w:rStyle w:val="92"/>
          <w:b w:val="0"/>
          <w:i w:val="0"/>
        </w:rPr>
        <w:t>поселение» муниципального района «Чернянский район»Белгородской области</w:t>
      </w:r>
      <w:r>
        <w:rPr>
          <w:rStyle w:val="24"/>
          <w:rFonts w:eastAsia="Arial Unicode M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вносятся в состав казны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области.</w:t>
      </w:r>
    </w:p>
    <w:p w:rsidR="00847D06" w:rsidRDefault="007E2668">
      <w:pPr>
        <w:numPr>
          <w:ilvl w:val="0"/>
          <w:numId w:val="2"/>
        </w:num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</w:t>
      </w:r>
      <w:r>
        <w:rPr>
          <w:rFonts w:ascii="Times New Roman" w:hAnsi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847D06" w:rsidRDefault="007E2668">
      <w:pPr>
        <w:numPr>
          <w:ilvl w:val="0"/>
          <w:numId w:val="2"/>
        </w:numPr>
        <w:tabs>
          <w:tab w:val="left" w:pos="137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расходов на выявление и оформление выморочного им</w:t>
      </w:r>
      <w:r>
        <w:rPr>
          <w:rFonts w:ascii="Times New Roman" w:hAnsi="Times New Roman"/>
          <w:sz w:val="28"/>
          <w:szCs w:val="28"/>
        </w:rPr>
        <w:t xml:space="preserve">ущества в муниципальную собственность осуществляется за счет средств бюджета муниципального образования </w:t>
      </w:r>
      <w:r>
        <w:rPr>
          <w:rStyle w:val="92"/>
          <w:b w:val="0"/>
          <w:i w:val="0"/>
        </w:rPr>
        <w:t>«Лубянское сельское поселение» муниципального района «Чернянский район»Белгородской области.</w:t>
      </w:r>
    </w:p>
    <w:p w:rsidR="00847D06" w:rsidRDefault="007E2668">
      <w:pPr>
        <w:numPr>
          <w:ilvl w:val="0"/>
          <w:numId w:val="2"/>
        </w:numPr>
        <w:tabs>
          <w:tab w:val="left" w:pos="15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использование выморочного имущества осуществляет</w:t>
      </w:r>
      <w:r>
        <w:rPr>
          <w:rFonts w:ascii="Times New Roman" w:hAnsi="Times New Roman"/>
          <w:sz w:val="28"/>
          <w:szCs w:val="28"/>
        </w:rPr>
        <w:t>ся в соответствии с действующим законодательством.</w:t>
      </w:r>
    </w:p>
    <w:p w:rsidR="00847D06" w:rsidRDefault="00847D06"/>
    <w:sectPr w:rsidR="00847D06" w:rsidSect="0084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668" w:rsidRDefault="007E2668">
      <w:r>
        <w:separator/>
      </w:r>
    </w:p>
  </w:endnote>
  <w:endnote w:type="continuationSeparator" w:id="1">
    <w:p w:rsidR="007E2668" w:rsidRDefault="007E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668" w:rsidRDefault="007E2668">
      <w:r>
        <w:separator/>
      </w:r>
    </w:p>
  </w:footnote>
  <w:footnote w:type="continuationSeparator" w:id="1">
    <w:p w:rsidR="007E2668" w:rsidRDefault="007E2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D77"/>
    <w:multiLevelType w:val="hybridMultilevel"/>
    <w:tmpl w:val="6BF28E1E"/>
    <w:lvl w:ilvl="0" w:tplc="A7BEA1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E426E6">
      <w:start w:val="1"/>
      <w:numFmt w:val="decimal"/>
      <w:lvlText w:val=""/>
      <w:lvlJc w:val="left"/>
      <w:pPr>
        <w:ind w:left="0" w:firstLine="0"/>
      </w:pPr>
    </w:lvl>
    <w:lvl w:ilvl="2" w:tplc="9BB2986C">
      <w:start w:val="1"/>
      <w:numFmt w:val="decimal"/>
      <w:lvlText w:val=""/>
      <w:lvlJc w:val="left"/>
      <w:pPr>
        <w:ind w:left="0" w:firstLine="0"/>
      </w:pPr>
    </w:lvl>
    <w:lvl w:ilvl="3" w:tplc="F362942A">
      <w:start w:val="1"/>
      <w:numFmt w:val="decimal"/>
      <w:lvlText w:val=""/>
      <w:lvlJc w:val="left"/>
      <w:pPr>
        <w:ind w:left="0" w:firstLine="0"/>
      </w:pPr>
    </w:lvl>
    <w:lvl w:ilvl="4" w:tplc="95C08BFC">
      <w:start w:val="1"/>
      <w:numFmt w:val="decimal"/>
      <w:lvlText w:val=""/>
      <w:lvlJc w:val="left"/>
      <w:pPr>
        <w:ind w:left="0" w:firstLine="0"/>
      </w:pPr>
    </w:lvl>
    <w:lvl w:ilvl="5" w:tplc="CEA4144A">
      <w:start w:val="1"/>
      <w:numFmt w:val="decimal"/>
      <w:lvlText w:val=""/>
      <w:lvlJc w:val="left"/>
      <w:pPr>
        <w:ind w:left="0" w:firstLine="0"/>
      </w:pPr>
    </w:lvl>
    <w:lvl w:ilvl="6" w:tplc="A1082CA4">
      <w:start w:val="1"/>
      <w:numFmt w:val="decimal"/>
      <w:lvlText w:val=""/>
      <w:lvlJc w:val="left"/>
      <w:pPr>
        <w:ind w:left="0" w:firstLine="0"/>
      </w:pPr>
    </w:lvl>
    <w:lvl w:ilvl="7" w:tplc="05525738">
      <w:start w:val="1"/>
      <w:numFmt w:val="decimal"/>
      <w:lvlText w:val=""/>
      <w:lvlJc w:val="left"/>
      <w:pPr>
        <w:ind w:left="0" w:firstLine="0"/>
      </w:pPr>
    </w:lvl>
    <w:lvl w:ilvl="8" w:tplc="964E9E2E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0475C5F"/>
    <w:multiLevelType w:val="hybridMultilevel"/>
    <w:tmpl w:val="C42A3A02"/>
    <w:lvl w:ilvl="0" w:tplc="E58E3E5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6381C20">
      <w:start w:val="1"/>
      <w:numFmt w:val="decimal"/>
      <w:lvlText w:val=""/>
      <w:lvlJc w:val="left"/>
      <w:pPr>
        <w:ind w:left="0" w:firstLine="0"/>
      </w:pPr>
    </w:lvl>
    <w:lvl w:ilvl="2" w:tplc="4CE8F56C">
      <w:start w:val="1"/>
      <w:numFmt w:val="decimal"/>
      <w:lvlText w:val=""/>
      <w:lvlJc w:val="left"/>
      <w:pPr>
        <w:ind w:left="0" w:firstLine="0"/>
      </w:pPr>
    </w:lvl>
    <w:lvl w:ilvl="3" w:tplc="EEB2B3D8">
      <w:start w:val="1"/>
      <w:numFmt w:val="decimal"/>
      <w:lvlText w:val=""/>
      <w:lvlJc w:val="left"/>
      <w:pPr>
        <w:ind w:left="0" w:firstLine="0"/>
      </w:pPr>
    </w:lvl>
    <w:lvl w:ilvl="4" w:tplc="11DEBEA6">
      <w:start w:val="1"/>
      <w:numFmt w:val="decimal"/>
      <w:lvlText w:val=""/>
      <w:lvlJc w:val="left"/>
      <w:pPr>
        <w:ind w:left="0" w:firstLine="0"/>
      </w:pPr>
    </w:lvl>
    <w:lvl w:ilvl="5" w:tplc="955A2A16">
      <w:start w:val="1"/>
      <w:numFmt w:val="decimal"/>
      <w:lvlText w:val=""/>
      <w:lvlJc w:val="left"/>
      <w:pPr>
        <w:ind w:left="0" w:firstLine="0"/>
      </w:pPr>
    </w:lvl>
    <w:lvl w:ilvl="6" w:tplc="0090F17A">
      <w:start w:val="1"/>
      <w:numFmt w:val="decimal"/>
      <w:lvlText w:val=""/>
      <w:lvlJc w:val="left"/>
      <w:pPr>
        <w:ind w:left="0" w:firstLine="0"/>
      </w:pPr>
    </w:lvl>
    <w:lvl w:ilvl="7" w:tplc="80D25DFA">
      <w:start w:val="1"/>
      <w:numFmt w:val="decimal"/>
      <w:lvlText w:val=""/>
      <w:lvlJc w:val="left"/>
      <w:pPr>
        <w:ind w:left="0" w:firstLine="0"/>
      </w:pPr>
    </w:lvl>
    <w:lvl w:ilvl="8" w:tplc="B49C6756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5B755A9C"/>
    <w:multiLevelType w:val="hybridMultilevel"/>
    <w:tmpl w:val="AD60CB40"/>
    <w:lvl w:ilvl="0" w:tplc="FCDC37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9A2CC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685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72CB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1C8D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84C1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4AA8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0A17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3A7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C5B507C"/>
    <w:multiLevelType w:val="hybridMultilevel"/>
    <w:tmpl w:val="F3F816DA"/>
    <w:lvl w:ilvl="0" w:tplc="F856A460">
      <w:start w:val="1"/>
      <w:numFmt w:val="decimal"/>
      <w:lvlText w:val="%1."/>
      <w:lvlJc w:val="left"/>
    </w:lvl>
    <w:lvl w:ilvl="1" w:tplc="6374D8B8">
      <w:start w:val="1"/>
      <w:numFmt w:val="lowerLetter"/>
      <w:lvlText w:val="%2."/>
      <w:lvlJc w:val="left"/>
      <w:pPr>
        <w:ind w:left="1440" w:hanging="360"/>
      </w:pPr>
    </w:lvl>
    <w:lvl w:ilvl="2" w:tplc="BB44C8E4">
      <w:start w:val="1"/>
      <w:numFmt w:val="lowerRoman"/>
      <w:lvlText w:val="%3."/>
      <w:lvlJc w:val="right"/>
      <w:pPr>
        <w:ind w:left="2160" w:hanging="180"/>
      </w:pPr>
    </w:lvl>
    <w:lvl w:ilvl="3" w:tplc="4B5443C8">
      <w:start w:val="1"/>
      <w:numFmt w:val="decimal"/>
      <w:lvlText w:val="%4."/>
      <w:lvlJc w:val="left"/>
      <w:pPr>
        <w:ind w:left="2880" w:hanging="360"/>
      </w:pPr>
    </w:lvl>
    <w:lvl w:ilvl="4" w:tplc="D1B6ED76">
      <w:start w:val="1"/>
      <w:numFmt w:val="lowerLetter"/>
      <w:lvlText w:val="%5."/>
      <w:lvlJc w:val="left"/>
      <w:pPr>
        <w:ind w:left="3600" w:hanging="360"/>
      </w:pPr>
    </w:lvl>
    <w:lvl w:ilvl="5" w:tplc="55283A5C">
      <w:start w:val="1"/>
      <w:numFmt w:val="lowerRoman"/>
      <w:lvlText w:val="%6."/>
      <w:lvlJc w:val="right"/>
      <w:pPr>
        <w:ind w:left="4320" w:hanging="180"/>
      </w:pPr>
    </w:lvl>
    <w:lvl w:ilvl="6" w:tplc="626050E6">
      <w:start w:val="1"/>
      <w:numFmt w:val="decimal"/>
      <w:lvlText w:val="%7."/>
      <w:lvlJc w:val="left"/>
      <w:pPr>
        <w:ind w:left="5040" w:hanging="360"/>
      </w:pPr>
    </w:lvl>
    <w:lvl w:ilvl="7" w:tplc="F65CAC2A">
      <w:start w:val="1"/>
      <w:numFmt w:val="lowerLetter"/>
      <w:lvlText w:val="%8."/>
      <w:lvlJc w:val="left"/>
      <w:pPr>
        <w:ind w:left="5760" w:hanging="360"/>
      </w:pPr>
    </w:lvl>
    <w:lvl w:ilvl="8" w:tplc="6C3003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968C5"/>
    <w:multiLevelType w:val="hybridMultilevel"/>
    <w:tmpl w:val="565A2E9A"/>
    <w:lvl w:ilvl="0" w:tplc="2F182B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F06EBFE">
      <w:start w:val="1"/>
      <w:numFmt w:val="decimal"/>
      <w:lvlText w:val=""/>
      <w:lvlJc w:val="left"/>
      <w:pPr>
        <w:ind w:left="0" w:firstLine="0"/>
      </w:pPr>
    </w:lvl>
    <w:lvl w:ilvl="2" w:tplc="35CADA58">
      <w:start w:val="1"/>
      <w:numFmt w:val="decimal"/>
      <w:lvlText w:val=""/>
      <w:lvlJc w:val="left"/>
      <w:pPr>
        <w:ind w:left="0" w:firstLine="0"/>
      </w:pPr>
    </w:lvl>
    <w:lvl w:ilvl="3" w:tplc="21983504">
      <w:start w:val="1"/>
      <w:numFmt w:val="decimal"/>
      <w:lvlText w:val=""/>
      <w:lvlJc w:val="left"/>
      <w:pPr>
        <w:ind w:left="0" w:firstLine="0"/>
      </w:pPr>
    </w:lvl>
    <w:lvl w:ilvl="4" w:tplc="21A0463C">
      <w:start w:val="1"/>
      <w:numFmt w:val="decimal"/>
      <w:lvlText w:val=""/>
      <w:lvlJc w:val="left"/>
      <w:pPr>
        <w:ind w:left="0" w:firstLine="0"/>
      </w:pPr>
    </w:lvl>
    <w:lvl w:ilvl="5" w:tplc="E50EEEBC">
      <w:start w:val="1"/>
      <w:numFmt w:val="decimal"/>
      <w:lvlText w:val=""/>
      <w:lvlJc w:val="left"/>
      <w:pPr>
        <w:ind w:left="0" w:firstLine="0"/>
      </w:pPr>
    </w:lvl>
    <w:lvl w:ilvl="6" w:tplc="3F9A502A">
      <w:start w:val="1"/>
      <w:numFmt w:val="decimal"/>
      <w:lvlText w:val=""/>
      <w:lvlJc w:val="left"/>
      <w:pPr>
        <w:ind w:left="0" w:firstLine="0"/>
      </w:pPr>
    </w:lvl>
    <w:lvl w:ilvl="7" w:tplc="D8502B1A">
      <w:start w:val="1"/>
      <w:numFmt w:val="decimal"/>
      <w:lvlText w:val=""/>
      <w:lvlJc w:val="left"/>
      <w:pPr>
        <w:ind w:left="0" w:firstLine="0"/>
      </w:pPr>
    </w:lvl>
    <w:lvl w:ilvl="8" w:tplc="FD4E65F4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674A6149"/>
    <w:multiLevelType w:val="hybridMultilevel"/>
    <w:tmpl w:val="F91AF4E4"/>
    <w:lvl w:ilvl="0" w:tplc="8456721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7764D98">
      <w:start w:val="1"/>
      <w:numFmt w:val="decimal"/>
      <w:lvlText w:val=""/>
      <w:lvlJc w:val="left"/>
      <w:pPr>
        <w:ind w:left="0" w:firstLine="0"/>
      </w:pPr>
    </w:lvl>
    <w:lvl w:ilvl="2" w:tplc="50F2ABA4">
      <w:start w:val="1"/>
      <w:numFmt w:val="decimal"/>
      <w:lvlText w:val=""/>
      <w:lvlJc w:val="left"/>
      <w:pPr>
        <w:ind w:left="0" w:firstLine="0"/>
      </w:pPr>
    </w:lvl>
    <w:lvl w:ilvl="3" w:tplc="3076A69C">
      <w:start w:val="1"/>
      <w:numFmt w:val="decimal"/>
      <w:lvlText w:val=""/>
      <w:lvlJc w:val="left"/>
      <w:pPr>
        <w:ind w:left="0" w:firstLine="0"/>
      </w:pPr>
    </w:lvl>
    <w:lvl w:ilvl="4" w:tplc="1AF69818">
      <w:start w:val="1"/>
      <w:numFmt w:val="decimal"/>
      <w:lvlText w:val=""/>
      <w:lvlJc w:val="left"/>
      <w:pPr>
        <w:ind w:left="0" w:firstLine="0"/>
      </w:pPr>
    </w:lvl>
    <w:lvl w:ilvl="5" w:tplc="455E91A4">
      <w:start w:val="1"/>
      <w:numFmt w:val="decimal"/>
      <w:lvlText w:val=""/>
      <w:lvlJc w:val="left"/>
      <w:pPr>
        <w:ind w:left="0" w:firstLine="0"/>
      </w:pPr>
    </w:lvl>
    <w:lvl w:ilvl="6" w:tplc="C2AE2D12">
      <w:start w:val="1"/>
      <w:numFmt w:val="decimal"/>
      <w:lvlText w:val=""/>
      <w:lvlJc w:val="left"/>
      <w:pPr>
        <w:ind w:left="0" w:firstLine="0"/>
      </w:pPr>
    </w:lvl>
    <w:lvl w:ilvl="7" w:tplc="5E821D82">
      <w:start w:val="1"/>
      <w:numFmt w:val="decimal"/>
      <w:lvlText w:val=""/>
      <w:lvlJc w:val="left"/>
      <w:pPr>
        <w:ind w:left="0" w:firstLine="0"/>
      </w:pPr>
    </w:lvl>
    <w:lvl w:ilvl="8" w:tplc="7C067674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D06"/>
    <w:rsid w:val="007E2668"/>
    <w:rsid w:val="00847D06"/>
    <w:rsid w:val="00DC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7D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47D0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7D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47D0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7D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7D0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7D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47D0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7D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47D0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7D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47D0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7D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47D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7D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47D0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7D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47D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47D0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47D0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7D0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47D0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47D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47D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47D0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47D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47D06"/>
    <w:rPr>
      <w:i/>
    </w:rPr>
  </w:style>
  <w:style w:type="character" w:customStyle="1" w:styleId="HeaderChar">
    <w:name w:val="Header Char"/>
    <w:basedOn w:val="a0"/>
    <w:link w:val="Header"/>
    <w:uiPriority w:val="99"/>
    <w:rsid w:val="00847D06"/>
  </w:style>
  <w:style w:type="character" w:customStyle="1" w:styleId="FooterChar">
    <w:name w:val="Footer Char"/>
    <w:basedOn w:val="a0"/>
    <w:link w:val="Footer"/>
    <w:uiPriority w:val="99"/>
    <w:rsid w:val="00847D06"/>
  </w:style>
  <w:style w:type="character" w:customStyle="1" w:styleId="CaptionChar">
    <w:name w:val="Caption Char"/>
    <w:link w:val="Footer"/>
    <w:uiPriority w:val="99"/>
    <w:rsid w:val="00847D06"/>
  </w:style>
  <w:style w:type="table" w:styleId="aa">
    <w:name w:val="Table Grid"/>
    <w:basedOn w:val="a1"/>
    <w:uiPriority w:val="59"/>
    <w:rsid w:val="00847D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7D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7D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7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7D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7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47D06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47D06"/>
    <w:rPr>
      <w:sz w:val="18"/>
    </w:rPr>
  </w:style>
  <w:style w:type="character" w:styleId="ad">
    <w:name w:val="footnote reference"/>
    <w:basedOn w:val="a0"/>
    <w:uiPriority w:val="99"/>
    <w:unhideWhenUsed/>
    <w:rsid w:val="00847D0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47D0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47D06"/>
    <w:rPr>
      <w:sz w:val="20"/>
    </w:rPr>
  </w:style>
  <w:style w:type="character" w:styleId="af0">
    <w:name w:val="endnote reference"/>
    <w:basedOn w:val="a0"/>
    <w:uiPriority w:val="99"/>
    <w:semiHidden/>
    <w:unhideWhenUsed/>
    <w:rsid w:val="00847D0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7D06"/>
    <w:pPr>
      <w:spacing w:after="57"/>
    </w:pPr>
  </w:style>
  <w:style w:type="paragraph" w:styleId="21">
    <w:name w:val="toc 2"/>
    <w:basedOn w:val="a"/>
    <w:next w:val="a"/>
    <w:uiPriority w:val="39"/>
    <w:unhideWhenUsed/>
    <w:rsid w:val="00847D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7D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7D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7D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7D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7D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7D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7D06"/>
    <w:pPr>
      <w:spacing w:after="57"/>
      <w:ind w:left="2268"/>
    </w:pPr>
  </w:style>
  <w:style w:type="paragraph" w:styleId="af1">
    <w:name w:val="TOC Heading"/>
    <w:uiPriority w:val="39"/>
    <w:unhideWhenUsed/>
    <w:rsid w:val="00847D06"/>
  </w:style>
  <w:style w:type="paragraph" w:styleId="af2">
    <w:name w:val="table of figures"/>
    <w:basedOn w:val="a"/>
    <w:next w:val="a"/>
    <w:uiPriority w:val="99"/>
    <w:unhideWhenUsed/>
    <w:rsid w:val="00847D06"/>
  </w:style>
  <w:style w:type="character" w:customStyle="1" w:styleId="22">
    <w:name w:val="Заголовок №2_"/>
    <w:basedOn w:val="a0"/>
    <w:link w:val="23"/>
    <w:rsid w:val="00847D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847D06"/>
    <w:pPr>
      <w:shd w:val="clear" w:color="auto" w:fill="FFFFFF"/>
      <w:spacing w:before="480" w:after="660" w:line="240" w:lineRule="exact"/>
      <w:outlineLvl w:val="1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80">
    <w:name w:val="Основной текст (8)_"/>
    <w:basedOn w:val="a0"/>
    <w:link w:val="81"/>
    <w:rsid w:val="00847D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847D06"/>
    <w:pPr>
      <w:shd w:val="clear" w:color="auto" w:fill="FFFFFF"/>
      <w:spacing w:before="420" w:after="300" w:line="317" w:lineRule="exact"/>
      <w:jc w:val="center"/>
    </w:pPr>
    <w:rPr>
      <w:rFonts w:ascii="Times New Roman" w:hAnsi="Times New Roman"/>
      <w:i/>
      <w:iCs/>
      <w:color w:val="auto"/>
      <w:sz w:val="28"/>
      <w:szCs w:val="28"/>
      <w:lang w:eastAsia="en-US" w:bidi="ar-SA"/>
    </w:rPr>
  </w:style>
  <w:style w:type="character" w:customStyle="1" w:styleId="90">
    <w:name w:val="Основной текст (9)_"/>
    <w:basedOn w:val="a0"/>
    <w:link w:val="91"/>
    <w:rsid w:val="00847D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47D06"/>
    <w:pPr>
      <w:shd w:val="clear" w:color="auto" w:fill="FFFFFF"/>
      <w:spacing w:before="60" w:after="300" w:line="331" w:lineRule="exact"/>
      <w:jc w:val="center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847D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a0"/>
    <w:rsid w:val="00847D0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847D0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0"/>
    <w:rsid w:val="00847D06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"/>
    <w:basedOn w:val="a0"/>
    <w:rsid w:val="00847D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Header">
    <w:name w:val="Header"/>
    <w:basedOn w:val="a"/>
    <w:link w:val="af3"/>
    <w:uiPriority w:val="99"/>
    <w:unhideWhenUsed/>
    <w:rsid w:val="00847D0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Header"/>
    <w:uiPriority w:val="99"/>
    <w:rsid w:val="00847D0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Footer">
    <w:name w:val="Footer"/>
    <w:basedOn w:val="a"/>
    <w:link w:val="af4"/>
    <w:uiPriority w:val="99"/>
    <w:unhideWhenUsed/>
    <w:rsid w:val="00847D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Footer"/>
    <w:uiPriority w:val="99"/>
    <w:rsid w:val="00847D0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Caption">
    <w:name w:val="Caption"/>
    <w:basedOn w:val="a"/>
    <w:next w:val="a"/>
    <w:qFormat/>
    <w:rsid w:val="00847D06"/>
    <w:pPr>
      <w:shd w:val="clear" w:color="auto" w:fill="FFFFFF"/>
      <w:spacing w:line="391" w:lineRule="exact"/>
      <w:ind w:left="4003"/>
    </w:pPr>
    <w:rPr>
      <w:rFonts w:ascii="Times New Roman" w:hAnsi="Times New Roman"/>
      <w:b/>
      <w:bCs/>
      <w:spacing w:val="-5"/>
      <w:sz w:val="26"/>
      <w:szCs w:val="26"/>
      <w:lang w:bidi="ar-SA"/>
    </w:rPr>
  </w:style>
  <w:style w:type="paragraph" w:styleId="af5">
    <w:name w:val="No Spacing"/>
    <w:uiPriority w:val="1"/>
    <w:qFormat/>
    <w:rsid w:val="00847D0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ConsNormal">
    <w:name w:val="ConsNormal"/>
    <w:rsid w:val="00847D0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847D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lubyanskoe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A1F86F9-FC34-47B8-9036-16A984536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Анна Валерьевна</dc:creator>
  <cp:keywords/>
  <dc:description/>
  <cp:lastModifiedBy>User</cp:lastModifiedBy>
  <cp:revision>14</cp:revision>
  <dcterms:created xsi:type="dcterms:W3CDTF">2021-04-26T16:04:00Z</dcterms:created>
  <dcterms:modified xsi:type="dcterms:W3CDTF">2022-06-03T11:30:00Z</dcterms:modified>
</cp:coreProperties>
</file>