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1A" w:rsidRPr="009E2B1A" w:rsidRDefault="009E2B1A" w:rsidP="009E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3638550</wp:posOffset>
            </wp:positionH>
            <wp:positionV relativeFrom="page">
              <wp:posOffset>257175</wp:posOffset>
            </wp:positionV>
            <wp:extent cx="514350" cy="619125"/>
            <wp:effectExtent l="19050" t="0" r="0" b="0"/>
            <wp:wrapTopAndBottom/>
            <wp:docPr id="8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E2B1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2B1A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9E2B1A" w:rsidRPr="009E2B1A" w:rsidRDefault="009E2B1A" w:rsidP="009E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>АДМИНИСТРАЦИИ   ЛУБЯНСКОГО     СЕЛЬСКОГО     ПОСЕЛЕНИЯ   ЧЕРНЯНСКОГО    РАЙОНА      БЕЛГОРОДСКОЙ       ОБЛАСТИ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>19  декабря   2016  года                                                                        № 75–</w:t>
      </w:r>
      <w:proofErr w:type="spellStart"/>
      <w:r w:rsidRPr="009E2B1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О закреплении мест отведенных для запуска 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и использования  </w:t>
      </w:r>
      <w:proofErr w:type="gramStart"/>
      <w:r w:rsidRPr="009E2B1A">
        <w:rPr>
          <w:rFonts w:ascii="Times New Roman" w:hAnsi="Times New Roman" w:cs="Times New Roman"/>
          <w:b/>
          <w:sz w:val="28"/>
          <w:szCs w:val="28"/>
        </w:rPr>
        <w:t>бытовой</w:t>
      </w:r>
      <w:proofErr w:type="gramEnd"/>
      <w:r w:rsidRPr="009E2B1A">
        <w:rPr>
          <w:rFonts w:ascii="Times New Roman" w:hAnsi="Times New Roman" w:cs="Times New Roman"/>
          <w:b/>
          <w:sz w:val="28"/>
          <w:szCs w:val="28"/>
        </w:rPr>
        <w:t xml:space="preserve"> пиротехнической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 продукции        в    период        празднования 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Новогодних  и  Рождественских  праздников 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на        территории      Лубянского   </w:t>
      </w:r>
      <w:proofErr w:type="gramStart"/>
      <w:r w:rsidRPr="009E2B1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9E2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B1A">
        <w:rPr>
          <w:rFonts w:ascii="Times New Roman" w:hAnsi="Times New Roman" w:cs="Times New Roman"/>
          <w:sz w:val="28"/>
          <w:szCs w:val="28"/>
        </w:rPr>
        <w:t xml:space="preserve">            В целях  недопущения  возникновения пожаров, травматизма, несчас</w:t>
      </w:r>
      <w:r w:rsidRPr="009E2B1A">
        <w:rPr>
          <w:rFonts w:ascii="Times New Roman" w:hAnsi="Times New Roman" w:cs="Times New Roman"/>
          <w:sz w:val="28"/>
          <w:szCs w:val="28"/>
        </w:rPr>
        <w:t>т</w:t>
      </w:r>
      <w:r w:rsidRPr="009E2B1A">
        <w:rPr>
          <w:rFonts w:ascii="Times New Roman" w:hAnsi="Times New Roman" w:cs="Times New Roman"/>
          <w:sz w:val="28"/>
          <w:szCs w:val="28"/>
        </w:rPr>
        <w:t xml:space="preserve">ных случаев в результате эксплуатации бытовой пиротехнической продукции в период празднования Новогодних и Рождественских праздников </w:t>
      </w:r>
    </w:p>
    <w:p w:rsidR="009E2B1A" w:rsidRPr="009E2B1A" w:rsidRDefault="009E2B1A" w:rsidP="009E2B1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E2B1A">
        <w:rPr>
          <w:rFonts w:ascii="Times New Roman" w:hAnsi="Times New Roman" w:cs="Times New Roman"/>
          <w:sz w:val="28"/>
          <w:szCs w:val="28"/>
        </w:rPr>
        <w:t>1. Утвердить  места  для запуска и использования бытовой пиротехн</w:t>
      </w:r>
      <w:r w:rsidRPr="009E2B1A">
        <w:rPr>
          <w:rFonts w:ascii="Times New Roman" w:hAnsi="Times New Roman" w:cs="Times New Roman"/>
          <w:sz w:val="28"/>
          <w:szCs w:val="28"/>
        </w:rPr>
        <w:t>и</w:t>
      </w:r>
      <w:r w:rsidRPr="009E2B1A">
        <w:rPr>
          <w:rFonts w:ascii="Times New Roman" w:hAnsi="Times New Roman" w:cs="Times New Roman"/>
          <w:sz w:val="28"/>
          <w:szCs w:val="28"/>
        </w:rPr>
        <w:t>ческой продукции на территории администрация Лубянского сельского поселения.</w:t>
      </w:r>
    </w:p>
    <w:p w:rsidR="009E2B1A" w:rsidRPr="009E2B1A" w:rsidRDefault="009E2B1A" w:rsidP="009E2B1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E2B1A">
        <w:rPr>
          <w:rFonts w:ascii="Times New Roman" w:hAnsi="Times New Roman" w:cs="Times New Roman"/>
          <w:sz w:val="28"/>
          <w:szCs w:val="28"/>
        </w:rPr>
        <w:t>2. Укомплектовать данные места первичными средствами пожарот</w:t>
      </w:r>
      <w:r w:rsidRPr="009E2B1A">
        <w:rPr>
          <w:rFonts w:ascii="Times New Roman" w:hAnsi="Times New Roman" w:cs="Times New Roman"/>
          <w:sz w:val="28"/>
          <w:szCs w:val="28"/>
        </w:rPr>
        <w:t>у</w:t>
      </w:r>
      <w:r w:rsidRPr="009E2B1A">
        <w:rPr>
          <w:rFonts w:ascii="Times New Roman" w:hAnsi="Times New Roman" w:cs="Times New Roman"/>
          <w:sz w:val="28"/>
          <w:szCs w:val="28"/>
        </w:rPr>
        <w:t>шения.</w:t>
      </w:r>
    </w:p>
    <w:p w:rsidR="009E2B1A" w:rsidRPr="009E2B1A" w:rsidRDefault="009E2B1A" w:rsidP="009E2B1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E2B1A">
        <w:rPr>
          <w:rFonts w:ascii="Times New Roman" w:hAnsi="Times New Roman" w:cs="Times New Roman"/>
          <w:sz w:val="28"/>
          <w:szCs w:val="28"/>
        </w:rPr>
        <w:t>3. Организовать  дежурство членов ДПД и ДНД в отведенных местах.</w:t>
      </w:r>
    </w:p>
    <w:p w:rsidR="009E2B1A" w:rsidRPr="009E2B1A" w:rsidRDefault="009E2B1A" w:rsidP="009E2B1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E2B1A">
        <w:rPr>
          <w:rFonts w:ascii="Times New Roman" w:hAnsi="Times New Roman" w:cs="Times New Roman"/>
          <w:sz w:val="28"/>
          <w:szCs w:val="28"/>
        </w:rPr>
        <w:t>4. Проинформировать население  о выделенных местах для  запуска  пиротехники.</w:t>
      </w:r>
    </w:p>
    <w:p w:rsidR="009E2B1A" w:rsidRPr="009E2B1A" w:rsidRDefault="009E2B1A" w:rsidP="009E2B1A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9E2B1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E2B1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E2B1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E2B1A" w:rsidRPr="009E2B1A" w:rsidRDefault="009E2B1A" w:rsidP="009E2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B1A" w:rsidRPr="009E2B1A" w:rsidRDefault="009E2B1A" w:rsidP="009E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1A" w:rsidRPr="009E2B1A" w:rsidRDefault="009E2B1A" w:rsidP="009E2B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   Главы  администрации</w:t>
      </w:r>
    </w:p>
    <w:p w:rsidR="009E2B1A" w:rsidRPr="009E2B1A" w:rsidRDefault="009E2B1A" w:rsidP="009E2B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2B1A">
        <w:rPr>
          <w:rFonts w:ascii="Times New Roman" w:hAnsi="Times New Roman" w:cs="Times New Roman"/>
          <w:b/>
          <w:sz w:val="28"/>
          <w:szCs w:val="28"/>
        </w:rPr>
        <w:t xml:space="preserve">  Лубянского сельского  поселения                                    В. Н. Гончарова</w:t>
      </w:r>
    </w:p>
    <w:p w:rsidR="009E2B1A" w:rsidRPr="009E2B1A" w:rsidRDefault="009E2B1A" w:rsidP="009E2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EC" w:rsidRPr="009E2B1A" w:rsidRDefault="00EC6CEC" w:rsidP="009E2B1A">
      <w:pPr>
        <w:rPr>
          <w:rFonts w:ascii="Times New Roman" w:hAnsi="Times New Roman" w:cs="Times New Roman"/>
          <w:szCs w:val="28"/>
        </w:rPr>
      </w:pPr>
    </w:p>
    <w:sectPr w:rsidR="00EC6CEC" w:rsidRPr="009E2B1A" w:rsidSect="00EC6C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CEC"/>
    <w:rsid w:val="00385563"/>
    <w:rsid w:val="009E2B1A"/>
    <w:rsid w:val="00EC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2016-12-23T07:37:00Z</dcterms:created>
  <dcterms:modified xsi:type="dcterms:W3CDTF">2016-12-23T07:43:00Z</dcterms:modified>
</cp:coreProperties>
</file>