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Pr="00552657" w:rsidRDefault="00552657" w:rsidP="0055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2657" w:rsidRPr="00552657" w:rsidRDefault="00552657" w:rsidP="0055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552657" w:rsidRPr="00552657" w:rsidRDefault="0052135E" w:rsidP="00552657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508635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0E21EE" w:rsidRPr="000E21EE" w:rsidRDefault="000E21EE" w:rsidP="0055265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57" w:rsidRDefault="00552657" w:rsidP="00552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</w:p>
    <w:p w:rsidR="000E21EE" w:rsidRPr="000E21EE" w:rsidRDefault="0052135E" w:rsidP="005526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</w:t>
      </w:r>
      <w:r w:rsidR="000E21EE" w:rsidRPr="000E21EE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="000E21EE" w:rsidRPr="000E21EE">
        <w:rPr>
          <w:rFonts w:ascii="Times New Roman" w:hAnsi="Times New Roman" w:cs="Times New Roman"/>
          <w:b/>
          <w:sz w:val="20"/>
          <w:szCs w:val="20"/>
        </w:rPr>
        <w:t>убяное- Первое</w:t>
      </w:r>
    </w:p>
    <w:p w:rsidR="00552657" w:rsidRDefault="0083618B" w:rsidP="00692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января 2020</w:t>
      </w:r>
      <w:r w:rsidR="00552657" w:rsidRPr="0055265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 w:rsidR="00552657" w:rsidRPr="00552657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552657" w:rsidRPr="00552657">
        <w:rPr>
          <w:rFonts w:ascii="Times New Roman" w:hAnsi="Times New Roman" w:cs="Times New Roman"/>
          <w:b/>
          <w:sz w:val="28"/>
          <w:szCs w:val="28"/>
        </w:rPr>
        <w:tab/>
      </w:r>
      <w:r w:rsidR="00552657" w:rsidRPr="00552657">
        <w:rPr>
          <w:rFonts w:ascii="Times New Roman" w:hAnsi="Times New Roman" w:cs="Times New Roman"/>
          <w:b/>
          <w:sz w:val="28"/>
          <w:szCs w:val="28"/>
        </w:rPr>
        <w:tab/>
      </w:r>
      <w:r w:rsidR="005D6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E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D6A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22E7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DF4CB0">
        <w:rPr>
          <w:rFonts w:ascii="Times New Roman" w:hAnsi="Times New Roman" w:cs="Times New Roman"/>
          <w:b/>
          <w:sz w:val="28"/>
          <w:szCs w:val="28"/>
        </w:rPr>
        <w:t>54</w:t>
      </w:r>
    </w:p>
    <w:p w:rsidR="0052135E" w:rsidRPr="00552657" w:rsidRDefault="0052135E" w:rsidP="006922E7">
      <w:pPr>
        <w:rPr>
          <w:rFonts w:ascii="Times New Roman" w:hAnsi="Times New Roman" w:cs="Times New Roman"/>
          <w:b/>
          <w:sz w:val="28"/>
          <w:szCs w:val="28"/>
        </w:rPr>
      </w:pPr>
    </w:p>
    <w:p w:rsidR="005D6ABA" w:rsidRPr="005D6ABA" w:rsidRDefault="00552657" w:rsidP="00836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3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C03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C03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03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36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Земского собрания Лубянского</w:t>
      </w:r>
    </w:p>
    <w:p w:rsidR="005D6ABA" w:rsidRPr="005D6ABA" w:rsidRDefault="00552657" w:rsidP="00836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A">
        <w:rPr>
          <w:rFonts w:ascii="Times New Roman" w:hAnsi="Times New Roman" w:cs="Times New Roman"/>
          <w:b/>
          <w:sz w:val="28"/>
          <w:szCs w:val="28"/>
        </w:rPr>
        <w:t>сельского поселения от</w:t>
      </w:r>
      <w:r w:rsidR="00C03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«</w:t>
      </w:r>
      <w:r w:rsidR="005D6ABA" w:rsidRPr="005D6A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D6AB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6ABA" w:rsidRPr="005D6ABA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5D6ABA">
        <w:rPr>
          <w:rFonts w:ascii="Times New Roman" w:hAnsi="Times New Roman" w:cs="Times New Roman"/>
          <w:b/>
          <w:sz w:val="28"/>
          <w:szCs w:val="28"/>
        </w:rPr>
        <w:t>2016</w:t>
      </w:r>
      <w:r w:rsidR="00C03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года №</w:t>
      </w:r>
      <w:r w:rsidR="005D6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ABA" w:rsidRPr="005D6AB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D6A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3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«Об</w:t>
      </w:r>
      <w:r w:rsidR="00521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утверждении</w:t>
      </w:r>
    </w:p>
    <w:p w:rsidR="005D6ABA" w:rsidRPr="005D6ABA" w:rsidRDefault="005D6ABA" w:rsidP="00836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C03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03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оплате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3618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руда</w:t>
      </w:r>
      <w:r w:rsidR="00836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52135E" w:rsidRDefault="0083618B" w:rsidP="0083618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21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657" w:rsidRPr="005D6ABA">
        <w:rPr>
          <w:rFonts w:ascii="Times New Roman" w:hAnsi="Times New Roman" w:cs="Times New Roman"/>
          <w:b/>
          <w:sz w:val="28"/>
          <w:szCs w:val="28"/>
        </w:rPr>
        <w:t>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657" w:rsidRPr="005D6A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21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ABA" w:rsidRPr="005D6AB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:rsidR="00552657" w:rsidRPr="005D6ABA" w:rsidRDefault="005D6ABA" w:rsidP="00836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>района «Чернянский</w:t>
      </w:r>
      <w:r w:rsidR="0052135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>район»</w:t>
      </w:r>
      <w:r w:rsidR="008361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</w:t>
      </w:r>
      <w:r w:rsidR="0052135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>бласти</w:t>
      </w:r>
      <w:r w:rsidR="00552657" w:rsidRPr="005D6ABA">
        <w:rPr>
          <w:rFonts w:ascii="Times New Roman" w:hAnsi="Times New Roman" w:cs="Times New Roman"/>
          <w:b/>
          <w:sz w:val="28"/>
          <w:szCs w:val="28"/>
        </w:rPr>
        <w:t>»</w:t>
      </w:r>
    </w:p>
    <w:p w:rsidR="00552657" w:rsidRPr="005D6ABA" w:rsidRDefault="00552657" w:rsidP="00836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57" w:rsidRPr="00552657" w:rsidRDefault="00552657" w:rsidP="00552657">
      <w:pPr>
        <w:pStyle w:val="2"/>
        <w:ind w:firstLine="0"/>
        <w:rPr>
          <w:sz w:val="28"/>
          <w:szCs w:val="28"/>
        </w:rPr>
      </w:pPr>
    </w:p>
    <w:p w:rsidR="00552657" w:rsidRPr="00552657" w:rsidRDefault="00552657" w:rsidP="00552657">
      <w:pPr>
        <w:pStyle w:val="2"/>
        <w:ind w:firstLine="0"/>
        <w:rPr>
          <w:sz w:val="28"/>
          <w:szCs w:val="28"/>
        </w:rPr>
      </w:pPr>
    </w:p>
    <w:p w:rsidR="00552657" w:rsidRPr="00552657" w:rsidRDefault="00552657" w:rsidP="00552657">
      <w:pPr>
        <w:pStyle w:val="2"/>
        <w:ind w:firstLine="709"/>
        <w:rPr>
          <w:sz w:val="28"/>
          <w:szCs w:val="28"/>
        </w:rPr>
      </w:pPr>
      <w:proofErr w:type="gramStart"/>
      <w:r w:rsidRPr="00552657">
        <w:rPr>
          <w:sz w:val="28"/>
          <w:szCs w:val="28"/>
        </w:rPr>
        <w:t xml:space="preserve">Во исполнение распоряжения Губернатора Белгородской области от </w:t>
      </w:r>
      <w:r w:rsidR="005D6ABA">
        <w:rPr>
          <w:sz w:val="28"/>
          <w:szCs w:val="28"/>
        </w:rPr>
        <w:t xml:space="preserve">30.09.2019 </w:t>
      </w:r>
      <w:r w:rsidRPr="00552657">
        <w:rPr>
          <w:sz w:val="28"/>
          <w:szCs w:val="28"/>
        </w:rPr>
        <w:t>года №</w:t>
      </w:r>
      <w:r w:rsidR="005D6ABA">
        <w:rPr>
          <w:sz w:val="28"/>
          <w:szCs w:val="28"/>
        </w:rPr>
        <w:t>766</w:t>
      </w:r>
      <w:r w:rsidR="00163C70">
        <w:rPr>
          <w:sz w:val="28"/>
          <w:szCs w:val="28"/>
        </w:rPr>
        <w:t>-р «</w:t>
      </w:r>
      <w:r w:rsidRPr="00552657">
        <w:rPr>
          <w:sz w:val="28"/>
          <w:szCs w:val="28"/>
        </w:rPr>
        <w:t>О внесении изменений в распоряжение Губернатора области от</w:t>
      </w:r>
      <w:r w:rsidR="00163C70">
        <w:rPr>
          <w:sz w:val="28"/>
          <w:szCs w:val="28"/>
        </w:rPr>
        <w:t xml:space="preserve"> 26 декабря 2016 года № 821-р «</w:t>
      </w:r>
      <w:r w:rsidRPr="00552657">
        <w:rPr>
          <w:sz w:val="28"/>
          <w:szCs w:val="28"/>
        </w:rPr>
        <w:t>Об утверждении размеров  типового ежемесячного базового денежного вознаграждения лиц, замещающих муниципальные должности, типовых должностных окладов  муниципальных служащих и работников органов местного самоуправления области,  занимающих должности, не являющиеся должностями</w:t>
      </w:r>
      <w:r w:rsidR="00163C70">
        <w:rPr>
          <w:sz w:val="28"/>
          <w:szCs w:val="28"/>
        </w:rPr>
        <w:t xml:space="preserve"> муниципальной службы  области»</w:t>
      </w:r>
      <w:r w:rsidRPr="00552657">
        <w:rPr>
          <w:sz w:val="28"/>
          <w:szCs w:val="28"/>
        </w:rPr>
        <w:t>, решения  Муниципального совета Чернянского района Белгородской</w:t>
      </w:r>
      <w:proofErr w:type="gramEnd"/>
      <w:r w:rsidRPr="00552657">
        <w:rPr>
          <w:sz w:val="28"/>
          <w:szCs w:val="28"/>
        </w:rPr>
        <w:tab/>
        <w:t xml:space="preserve"> </w:t>
      </w:r>
      <w:proofErr w:type="gramStart"/>
      <w:r w:rsidRPr="00552657">
        <w:rPr>
          <w:sz w:val="28"/>
          <w:szCs w:val="28"/>
        </w:rPr>
        <w:t xml:space="preserve">области № </w:t>
      </w:r>
      <w:r w:rsidR="005D6ABA">
        <w:rPr>
          <w:sz w:val="28"/>
          <w:szCs w:val="28"/>
        </w:rPr>
        <w:t>1</w:t>
      </w:r>
      <w:r w:rsidR="006922E7">
        <w:rPr>
          <w:sz w:val="28"/>
          <w:szCs w:val="28"/>
        </w:rPr>
        <w:t>93</w:t>
      </w:r>
      <w:r w:rsidRPr="00552657">
        <w:rPr>
          <w:sz w:val="28"/>
          <w:szCs w:val="28"/>
        </w:rPr>
        <w:t xml:space="preserve"> от </w:t>
      </w:r>
      <w:r w:rsidR="006922E7">
        <w:rPr>
          <w:sz w:val="28"/>
          <w:szCs w:val="28"/>
        </w:rPr>
        <w:t>30 января 2020</w:t>
      </w:r>
      <w:r w:rsidRPr="00552657">
        <w:rPr>
          <w:sz w:val="28"/>
          <w:szCs w:val="28"/>
        </w:rPr>
        <w:t xml:space="preserve">года </w:t>
      </w:r>
      <w:r w:rsidR="00B7591A">
        <w:rPr>
          <w:sz w:val="28"/>
          <w:szCs w:val="28"/>
        </w:rPr>
        <w:t xml:space="preserve">         </w:t>
      </w:r>
      <w:r w:rsidR="00163C70">
        <w:rPr>
          <w:sz w:val="28"/>
          <w:szCs w:val="28"/>
        </w:rPr>
        <w:t xml:space="preserve"> «</w:t>
      </w:r>
      <w:r w:rsidRPr="00552657">
        <w:rPr>
          <w:sz w:val="28"/>
          <w:szCs w:val="28"/>
        </w:rPr>
        <w:t>О внесении изменений в решение Муниципального совета  Чернянского района от 30.06.2016 года № 3</w:t>
      </w:r>
      <w:r>
        <w:rPr>
          <w:sz w:val="28"/>
          <w:szCs w:val="28"/>
        </w:rPr>
        <w:t>19</w:t>
      </w:r>
      <w:r w:rsidR="00163C70">
        <w:rPr>
          <w:sz w:val="28"/>
          <w:szCs w:val="28"/>
        </w:rPr>
        <w:t xml:space="preserve"> «</w:t>
      </w:r>
      <w:r w:rsidRPr="0055265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552657">
        <w:rPr>
          <w:sz w:val="28"/>
          <w:szCs w:val="28"/>
        </w:rPr>
        <w:t>оложения об оплате труда муниципальн</w:t>
      </w:r>
      <w:r>
        <w:rPr>
          <w:sz w:val="28"/>
          <w:szCs w:val="28"/>
        </w:rPr>
        <w:t xml:space="preserve">ых </w:t>
      </w:r>
      <w:r w:rsidRPr="00552657">
        <w:rPr>
          <w:sz w:val="28"/>
          <w:szCs w:val="28"/>
        </w:rPr>
        <w:t xml:space="preserve"> служ</w:t>
      </w:r>
      <w:r>
        <w:rPr>
          <w:sz w:val="28"/>
          <w:szCs w:val="28"/>
        </w:rPr>
        <w:t>ащих</w:t>
      </w:r>
      <w:r w:rsidRPr="00552657">
        <w:rPr>
          <w:sz w:val="28"/>
          <w:szCs w:val="28"/>
        </w:rPr>
        <w:t xml:space="preserve"> Чернянского района», в целях упорядочения оплаты </w:t>
      </w:r>
      <w:r w:rsidR="006922E7">
        <w:rPr>
          <w:sz w:val="28"/>
          <w:szCs w:val="28"/>
        </w:rPr>
        <w:t xml:space="preserve">труда </w:t>
      </w:r>
      <w:r>
        <w:rPr>
          <w:sz w:val="28"/>
          <w:szCs w:val="28"/>
        </w:rPr>
        <w:t xml:space="preserve">муниципальных служащих </w:t>
      </w:r>
      <w:r w:rsidRPr="00552657">
        <w:rPr>
          <w:sz w:val="28"/>
          <w:szCs w:val="28"/>
        </w:rPr>
        <w:t>муниципальн</w:t>
      </w:r>
      <w:r>
        <w:rPr>
          <w:sz w:val="28"/>
          <w:szCs w:val="28"/>
        </w:rPr>
        <w:t>ого района «</w:t>
      </w:r>
      <w:r w:rsidRPr="00552657">
        <w:rPr>
          <w:sz w:val="28"/>
          <w:szCs w:val="28"/>
        </w:rPr>
        <w:t>Чернянск</w:t>
      </w:r>
      <w:r>
        <w:rPr>
          <w:sz w:val="28"/>
          <w:szCs w:val="28"/>
        </w:rPr>
        <w:t>ий</w:t>
      </w:r>
      <w:r w:rsidRPr="0055265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552657">
        <w:rPr>
          <w:sz w:val="28"/>
          <w:szCs w:val="28"/>
        </w:rPr>
        <w:t xml:space="preserve"> Белгородской области, с учетом роста  размера средней заработной платы по области и возможностей бюджетного финансирования, руководствуясь статьей 6 Устава Лубянского</w:t>
      </w:r>
      <w:proofErr w:type="gramEnd"/>
      <w:r w:rsidRPr="00552657">
        <w:rPr>
          <w:sz w:val="28"/>
          <w:szCs w:val="28"/>
        </w:rPr>
        <w:t xml:space="preserve">  сельского поселения, Земское собрание Лубянского сельского поселении</w:t>
      </w:r>
      <w:r w:rsidRPr="00552657">
        <w:rPr>
          <w:b/>
          <w:sz w:val="28"/>
          <w:szCs w:val="28"/>
        </w:rPr>
        <w:t xml:space="preserve"> </w:t>
      </w:r>
      <w:proofErr w:type="spellStart"/>
      <w:proofErr w:type="gramStart"/>
      <w:r w:rsidRPr="00552657">
        <w:rPr>
          <w:b/>
          <w:sz w:val="28"/>
          <w:szCs w:val="28"/>
        </w:rPr>
        <w:t>р</w:t>
      </w:r>
      <w:proofErr w:type="spellEnd"/>
      <w:proofErr w:type="gramEnd"/>
      <w:r w:rsidRPr="00552657">
        <w:rPr>
          <w:b/>
          <w:sz w:val="28"/>
          <w:szCs w:val="28"/>
        </w:rPr>
        <w:t xml:space="preserve"> е </w:t>
      </w:r>
      <w:proofErr w:type="spellStart"/>
      <w:r w:rsidRPr="00552657">
        <w:rPr>
          <w:b/>
          <w:sz w:val="28"/>
          <w:szCs w:val="28"/>
        </w:rPr>
        <w:t>ш</w:t>
      </w:r>
      <w:proofErr w:type="spellEnd"/>
      <w:r w:rsidRPr="00552657">
        <w:rPr>
          <w:b/>
          <w:sz w:val="28"/>
          <w:szCs w:val="28"/>
        </w:rPr>
        <w:t xml:space="preserve"> и л о:</w:t>
      </w:r>
    </w:p>
    <w:p w:rsidR="00552657" w:rsidRPr="00552657" w:rsidRDefault="00552657" w:rsidP="00552657">
      <w:pPr>
        <w:pStyle w:val="2"/>
        <w:ind w:firstLine="709"/>
        <w:jc w:val="center"/>
        <w:rPr>
          <w:sz w:val="28"/>
          <w:szCs w:val="28"/>
        </w:rPr>
      </w:pPr>
    </w:p>
    <w:p w:rsidR="005D6ABA" w:rsidRPr="005D6ABA" w:rsidRDefault="005D6ABA" w:rsidP="005D6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D6ABA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Лубянского</w:t>
      </w:r>
      <w:r w:rsidRPr="005D6AB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D6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D6ABA">
        <w:rPr>
          <w:rFonts w:ascii="Times New Roman" w:hAnsi="Times New Roman" w:cs="Times New Roman"/>
          <w:sz w:val="28"/>
          <w:szCs w:val="28"/>
        </w:rPr>
        <w:t>.2016г. №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5D6ABA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об  оплате труда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Лубянского</w:t>
      </w:r>
      <w:r w:rsidRPr="005D6A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409E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5D6ABA">
        <w:rPr>
          <w:rFonts w:ascii="Times New Roman" w:hAnsi="Times New Roman" w:cs="Times New Roman"/>
          <w:sz w:val="28"/>
          <w:szCs w:val="28"/>
        </w:rPr>
        <w:t>Чернянск</w:t>
      </w:r>
      <w:r w:rsidR="00C409EF">
        <w:rPr>
          <w:rFonts w:ascii="Times New Roman" w:hAnsi="Times New Roman" w:cs="Times New Roman"/>
          <w:sz w:val="28"/>
          <w:szCs w:val="28"/>
        </w:rPr>
        <w:t>ий</w:t>
      </w:r>
      <w:r w:rsidRPr="005D6A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09EF">
        <w:rPr>
          <w:rFonts w:ascii="Times New Roman" w:hAnsi="Times New Roman" w:cs="Times New Roman"/>
          <w:sz w:val="28"/>
          <w:szCs w:val="28"/>
        </w:rPr>
        <w:t>» Белгородской области</w:t>
      </w:r>
      <w:r w:rsidRPr="005D6ABA">
        <w:rPr>
          <w:rFonts w:ascii="Times New Roman" w:hAnsi="Times New Roman" w:cs="Times New Roman"/>
          <w:sz w:val="28"/>
          <w:szCs w:val="28"/>
        </w:rPr>
        <w:t xml:space="preserve"> </w:t>
      </w:r>
      <w:r w:rsidR="003023B3" w:rsidRPr="009E4DFB">
        <w:rPr>
          <w:rFonts w:ascii="Times New Roman" w:hAnsi="Times New Roman"/>
          <w:sz w:val="28"/>
          <w:szCs w:val="28"/>
        </w:rPr>
        <w:t>(в редакции решени</w:t>
      </w:r>
      <w:r w:rsidR="003023B3">
        <w:rPr>
          <w:rFonts w:ascii="Times New Roman" w:hAnsi="Times New Roman"/>
          <w:sz w:val="28"/>
          <w:szCs w:val="28"/>
        </w:rPr>
        <w:t>е</w:t>
      </w:r>
      <w:r w:rsidR="003023B3" w:rsidRPr="009E4DFB">
        <w:rPr>
          <w:rFonts w:ascii="Times New Roman" w:hAnsi="Times New Roman"/>
          <w:sz w:val="28"/>
          <w:szCs w:val="28"/>
        </w:rPr>
        <w:t xml:space="preserve"> от </w:t>
      </w:r>
      <w:r w:rsidR="003023B3">
        <w:rPr>
          <w:rFonts w:ascii="Times New Roman" w:hAnsi="Times New Roman" w:cs="Times New Roman"/>
          <w:sz w:val="28"/>
          <w:szCs w:val="28"/>
        </w:rPr>
        <w:t>07.11.2019 г № 43</w:t>
      </w:r>
      <w:r w:rsidR="003023B3">
        <w:rPr>
          <w:rFonts w:ascii="Times New Roman" w:hAnsi="Times New Roman"/>
          <w:sz w:val="28"/>
          <w:szCs w:val="28"/>
        </w:rPr>
        <w:t>)</w:t>
      </w:r>
      <w:r w:rsidRPr="005D6A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D6ABA" w:rsidRPr="005D6ABA" w:rsidRDefault="00C409EF" w:rsidP="005D6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6ABA" w:rsidRPr="005D6ABA">
        <w:rPr>
          <w:rFonts w:ascii="Times New Roman" w:hAnsi="Times New Roman" w:cs="Times New Roman"/>
          <w:sz w:val="28"/>
          <w:szCs w:val="28"/>
        </w:rPr>
        <w:t xml:space="preserve">1.1 часть 3 решения изложить в следующей редакции: </w:t>
      </w:r>
    </w:p>
    <w:p w:rsidR="005D6ABA" w:rsidRPr="005D6ABA" w:rsidRDefault="005D6ABA" w:rsidP="005D6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BA">
        <w:rPr>
          <w:rFonts w:ascii="Times New Roman" w:hAnsi="Times New Roman" w:cs="Times New Roman"/>
          <w:sz w:val="28"/>
          <w:szCs w:val="28"/>
        </w:rPr>
        <w:t>«3.Определить размеры ежемесячной надбавки за классный чин в твердой денежной сумме:</w:t>
      </w:r>
    </w:p>
    <w:p w:rsidR="005D6ABA" w:rsidRPr="005D6ABA" w:rsidRDefault="005D6ABA" w:rsidP="005D6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BA">
        <w:rPr>
          <w:rFonts w:ascii="Times New Roman" w:hAnsi="Times New Roman" w:cs="Times New Roman"/>
          <w:sz w:val="28"/>
          <w:szCs w:val="28"/>
        </w:rPr>
        <w:t>для ведущей группы должностей муниципальной службы:</w:t>
      </w:r>
    </w:p>
    <w:p w:rsidR="006922E7" w:rsidRPr="00AB03F0" w:rsidRDefault="006922E7" w:rsidP="00692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F0">
        <w:rPr>
          <w:rFonts w:ascii="Times New Roman" w:hAnsi="Times New Roman" w:cs="Times New Roman"/>
          <w:sz w:val="28"/>
          <w:szCs w:val="28"/>
        </w:rPr>
        <w:t xml:space="preserve">за 1-й классный чин - </w:t>
      </w:r>
      <w:r>
        <w:rPr>
          <w:rFonts w:ascii="Times New Roman" w:hAnsi="Times New Roman" w:cs="Times New Roman"/>
          <w:sz w:val="28"/>
          <w:szCs w:val="28"/>
        </w:rPr>
        <w:t>2386</w:t>
      </w:r>
      <w:r w:rsidRPr="00AB03F0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6922E7" w:rsidRPr="00AB03F0" w:rsidRDefault="006922E7" w:rsidP="00692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F0">
        <w:rPr>
          <w:rFonts w:ascii="Times New Roman" w:hAnsi="Times New Roman" w:cs="Times New Roman"/>
          <w:sz w:val="28"/>
          <w:szCs w:val="28"/>
        </w:rPr>
        <w:t xml:space="preserve">за 2-й классный чин - </w:t>
      </w:r>
      <w:r>
        <w:rPr>
          <w:rFonts w:ascii="Times New Roman" w:hAnsi="Times New Roman" w:cs="Times New Roman"/>
          <w:sz w:val="28"/>
          <w:szCs w:val="28"/>
        </w:rPr>
        <w:t>2232</w:t>
      </w:r>
      <w:r w:rsidRPr="00AB03F0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6922E7" w:rsidRPr="00AB03F0" w:rsidRDefault="006922E7" w:rsidP="00692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F0">
        <w:rPr>
          <w:rFonts w:ascii="Times New Roman" w:hAnsi="Times New Roman" w:cs="Times New Roman"/>
          <w:sz w:val="28"/>
          <w:szCs w:val="28"/>
        </w:rPr>
        <w:t xml:space="preserve">за 3-й классный чин - </w:t>
      </w:r>
      <w:r>
        <w:rPr>
          <w:rFonts w:ascii="Times New Roman" w:hAnsi="Times New Roman" w:cs="Times New Roman"/>
          <w:sz w:val="28"/>
          <w:szCs w:val="28"/>
        </w:rPr>
        <w:t>2078</w:t>
      </w:r>
      <w:r w:rsidRPr="00AB03F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D6ABA" w:rsidRPr="005D6ABA" w:rsidRDefault="005D6ABA" w:rsidP="005D6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ABA">
        <w:rPr>
          <w:rFonts w:ascii="Times New Roman" w:hAnsi="Times New Roman" w:cs="Times New Roman"/>
          <w:sz w:val="28"/>
          <w:szCs w:val="28"/>
        </w:rPr>
        <w:t xml:space="preserve"> Надбавка за классный чин устанавливается с момента принятия соответствующего распорядительного акта,  руководителя органа местного самоуправления Чернянского района</w:t>
      </w:r>
      <w:proofErr w:type="gramStart"/>
      <w:r w:rsidRPr="005D6AB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D6ABA" w:rsidRPr="005D6ABA" w:rsidRDefault="006922E7" w:rsidP="005D6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6ABA" w:rsidRPr="005D6ABA">
        <w:rPr>
          <w:rFonts w:ascii="Times New Roman" w:hAnsi="Times New Roman" w:cs="Times New Roman"/>
          <w:sz w:val="28"/>
          <w:szCs w:val="28"/>
        </w:rPr>
        <w:t xml:space="preserve"> 1.2 приложение 1, утвержденное частью 2 решения, «Размеры должностных окладов муниципальных служащих Чернянского района» изложить в редакции согласно приложению к настоящему решению.</w:t>
      </w:r>
    </w:p>
    <w:p w:rsidR="005D6ABA" w:rsidRPr="00C409EF" w:rsidRDefault="00C409EF" w:rsidP="00C409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6ABA" w:rsidRPr="00C409EF">
        <w:rPr>
          <w:rFonts w:ascii="Times New Roman" w:hAnsi="Times New Roman" w:cs="Times New Roman"/>
          <w:sz w:val="28"/>
          <w:szCs w:val="28"/>
        </w:rPr>
        <w:t xml:space="preserve">2.  </w:t>
      </w:r>
      <w:r w:rsidRPr="00C409EF">
        <w:rPr>
          <w:rFonts w:ascii="Times New Roman" w:hAnsi="Times New Roman" w:cs="Times New Roman"/>
          <w:sz w:val="28"/>
          <w:szCs w:val="28"/>
        </w:rPr>
        <w:t xml:space="preserve"> </w:t>
      </w:r>
      <w:r w:rsidRPr="00C409EF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Лубянского сельского поселения Чернянского района в сети Интернет в подразделе «Решения» раздела «Земское собрание» (адрес сайта: http://admlubyanskoe.ru</w:t>
      </w:r>
      <w:r w:rsidR="005D6ABA" w:rsidRPr="00C409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ABA" w:rsidRPr="005D6ABA" w:rsidRDefault="00C409EF" w:rsidP="005D6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2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BA" w:rsidRPr="005D6AB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</w:t>
      </w:r>
      <w:r w:rsidR="006922E7">
        <w:rPr>
          <w:rFonts w:ascii="Times New Roman" w:hAnsi="Times New Roman" w:cs="Times New Roman"/>
          <w:sz w:val="28"/>
          <w:szCs w:val="28"/>
        </w:rPr>
        <w:t>01.2020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BA" w:rsidRPr="005D6ABA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409EF" w:rsidRPr="00552657" w:rsidRDefault="00C409EF" w:rsidP="00C40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2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="00552657" w:rsidRPr="00552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2657" w:rsidRPr="0055265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Лубянского  сельского поселения </w:t>
      </w:r>
      <w:r w:rsidR="006922E7">
        <w:rPr>
          <w:rFonts w:ascii="Times New Roman" w:hAnsi="Times New Roman" w:cs="Times New Roman"/>
          <w:sz w:val="28"/>
          <w:szCs w:val="28"/>
        </w:rPr>
        <w:t xml:space="preserve"> </w:t>
      </w:r>
      <w:r w:rsidR="00552657" w:rsidRPr="00552657">
        <w:rPr>
          <w:rFonts w:ascii="Times New Roman" w:hAnsi="Times New Roman" w:cs="Times New Roman"/>
          <w:sz w:val="28"/>
          <w:szCs w:val="28"/>
        </w:rPr>
        <w:t>Гончарову В.Н.</w:t>
      </w:r>
    </w:p>
    <w:p w:rsidR="00552657" w:rsidRPr="00552657" w:rsidRDefault="00552657" w:rsidP="00552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657" w:rsidRPr="00552657" w:rsidRDefault="00552657" w:rsidP="00C409EF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 xml:space="preserve">Глава  Лубянского </w:t>
      </w:r>
      <w:r w:rsidR="00C409EF">
        <w:rPr>
          <w:rFonts w:ascii="Times New Roman" w:hAnsi="Times New Roman" w:cs="Times New Roman"/>
          <w:b/>
          <w:sz w:val="28"/>
          <w:szCs w:val="28"/>
        </w:rPr>
        <w:tab/>
      </w:r>
    </w:p>
    <w:p w:rsidR="006922E7" w:rsidRPr="00552657" w:rsidRDefault="00552657" w:rsidP="006922E7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6922E7">
        <w:rPr>
          <w:rFonts w:ascii="Times New Roman" w:hAnsi="Times New Roman" w:cs="Times New Roman"/>
          <w:b/>
          <w:sz w:val="28"/>
          <w:szCs w:val="28"/>
        </w:rPr>
        <w:t>М.М. Потапова</w:t>
      </w:r>
    </w:p>
    <w:p w:rsidR="00552657" w:rsidRPr="00552657" w:rsidRDefault="00552657" w:rsidP="00552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657" w:rsidRPr="00552657" w:rsidRDefault="00552657" w:rsidP="00552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657" w:rsidRPr="00675BB1" w:rsidRDefault="00552657" w:rsidP="00552657">
      <w:pPr>
        <w:rPr>
          <w:sz w:val="28"/>
        </w:rPr>
      </w:pPr>
    </w:p>
    <w:p w:rsidR="00552657" w:rsidRDefault="00552657" w:rsidP="00552657">
      <w:pPr>
        <w:rPr>
          <w:sz w:val="28"/>
        </w:rPr>
      </w:pPr>
    </w:p>
    <w:p w:rsidR="0083618B" w:rsidRDefault="0083618B" w:rsidP="00552657">
      <w:pPr>
        <w:rPr>
          <w:sz w:val="28"/>
        </w:rPr>
      </w:pPr>
    </w:p>
    <w:p w:rsidR="0083618B" w:rsidRDefault="0083618B" w:rsidP="00552657">
      <w:pPr>
        <w:rPr>
          <w:sz w:val="28"/>
        </w:rPr>
      </w:pPr>
    </w:p>
    <w:p w:rsidR="0083618B" w:rsidRDefault="0083618B" w:rsidP="00552657">
      <w:pPr>
        <w:rPr>
          <w:sz w:val="28"/>
        </w:rPr>
      </w:pPr>
    </w:p>
    <w:p w:rsidR="0083618B" w:rsidRPr="00675BB1" w:rsidRDefault="0083618B" w:rsidP="00552657">
      <w:pPr>
        <w:rPr>
          <w:sz w:val="28"/>
        </w:rPr>
      </w:pPr>
    </w:p>
    <w:p w:rsidR="00552657" w:rsidRPr="00675BB1" w:rsidRDefault="00552657" w:rsidP="00552657">
      <w:pPr>
        <w:rPr>
          <w:sz w:val="28"/>
        </w:rPr>
      </w:pPr>
    </w:p>
    <w:p w:rsidR="00552657" w:rsidRPr="00552657" w:rsidRDefault="00552657" w:rsidP="005526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Приложение № 1</w:t>
      </w:r>
    </w:p>
    <w:p w:rsidR="00552657" w:rsidRPr="00552657" w:rsidRDefault="00552657" w:rsidP="005526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ab/>
        <w:t xml:space="preserve">к решению </w:t>
      </w:r>
      <w:r w:rsidR="00C03497">
        <w:rPr>
          <w:rFonts w:ascii="Times New Roman" w:hAnsi="Times New Roman" w:cs="Times New Roman"/>
          <w:sz w:val="28"/>
          <w:szCs w:val="28"/>
        </w:rPr>
        <w:t>З</w:t>
      </w:r>
      <w:r w:rsidRPr="00552657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</w:p>
    <w:p w:rsidR="00552657" w:rsidRPr="00552657" w:rsidRDefault="00552657" w:rsidP="005526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Лубянского  сельского поселения                                       </w:t>
      </w:r>
    </w:p>
    <w:p w:rsidR="00552657" w:rsidRPr="00552657" w:rsidRDefault="00552657" w:rsidP="005213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F4CB0">
        <w:rPr>
          <w:rFonts w:ascii="Times New Roman" w:hAnsi="Times New Roman" w:cs="Times New Roman"/>
          <w:sz w:val="28"/>
          <w:szCs w:val="28"/>
        </w:rPr>
        <w:t>54</w:t>
      </w:r>
      <w:r w:rsidRPr="00552657">
        <w:rPr>
          <w:rFonts w:ascii="Times New Roman" w:hAnsi="Times New Roman" w:cs="Times New Roman"/>
          <w:sz w:val="28"/>
          <w:szCs w:val="28"/>
        </w:rPr>
        <w:t xml:space="preserve"> от  </w:t>
      </w:r>
      <w:r w:rsidR="006922E7">
        <w:rPr>
          <w:rFonts w:ascii="Times New Roman" w:hAnsi="Times New Roman" w:cs="Times New Roman"/>
          <w:sz w:val="28"/>
          <w:szCs w:val="28"/>
        </w:rPr>
        <w:t>31 января</w:t>
      </w:r>
      <w:r w:rsidR="00C409EF">
        <w:rPr>
          <w:rFonts w:ascii="Times New Roman" w:hAnsi="Times New Roman" w:cs="Times New Roman"/>
          <w:sz w:val="28"/>
          <w:szCs w:val="28"/>
        </w:rPr>
        <w:t xml:space="preserve"> 20</w:t>
      </w:r>
      <w:r w:rsidR="006922E7">
        <w:rPr>
          <w:rFonts w:ascii="Times New Roman" w:hAnsi="Times New Roman" w:cs="Times New Roman"/>
          <w:sz w:val="28"/>
          <w:szCs w:val="28"/>
        </w:rPr>
        <w:t>20</w:t>
      </w:r>
      <w:r w:rsidR="00C409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265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52657" w:rsidRPr="00675BB1" w:rsidRDefault="00552657" w:rsidP="00552657">
      <w:pPr>
        <w:rPr>
          <w:sz w:val="28"/>
        </w:rPr>
      </w:pPr>
    </w:p>
    <w:p w:rsidR="00552657" w:rsidRPr="00675BB1" w:rsidRDefault="00552657" w:rsidP="00552657">
      <w:pPr>
        <w:jc w:val="center"/>
        <w:rPr>
          <w:b/>
          <w:bCs/>
          <w:sz w:val="28"/>
        </w:rPr>
      </w:pPr>
    </w:p>
    <w:p w:rsidR="00552657" w:rsidRPr="00675BB1" w:rsidRDefault="00552657" w:rsidP="00552657">
      <w:pPr>
        <w:pStyle w:val="3"/>
      </w:pPr>
      <w:r>
        <w:t xml:space="preserve">Размеры должностных окладов </w:t>
      </w:r>
      <w:r w:rsidRPr="00675BB1">
        <w:t>муниципальн</w:t>
      </w:r>
      <w:r>
        <w:t xml:space="preserve">ых </w:t>
      </w:r>
      <w:r w:rsidRPr="00675BB1">
        <w:t>служ</w:t>
      </w:r>
      <w:r>
        <w:t xml:space="preserve">ащих </w:t>
      </w:r>
    </w:p>
    <w:p w:rsidR="00552657" w:rsidRPr="00675BB1" w:rsidRDefault="00552657" w:rsidP="00552657">
      <w:pPr>
        <w:pStyle w:val="3"/>
      </w:pPr>
      <w:r w:rsidRPr="00675BB1">
        <w:t xml:space="preserve"> </w:t>
      </w:r>
      <w:r w:rsidR="00C03497">
        <w:t>п</w:t>
      </w:r>
      <w:r w:rsidRPr="00675BB1">
        <w:t>о</w:t>
      </w:r>
      <w:r w:rsidR="00C409EF">
        <w:t xml:space="preserve"> администрации</w:t>
      </w:r>
      <w:r w:rsidRPr="00675BB1">
        <w:t xml:space="preserve"> Лубянско</w:t>
      </w:r>
      <w:r w:rsidR="00C409EF">
        <w:t>го</w:t>
      </w:r>
      <w:r w:rsidRPr="00675BB1">
        <w:t xml:space="preserve">  сельско</w:t>
      </w:r>
      <w:r w:rsidR="00C409EF">
        <w:t>го</w:t>
      </w:r>
      <w:r w:rsidRPr="00675BB1">
        <w:t xml:space="preserve"> поселени</w:t>
      </w:r>
      <w:r w:rsidR="00C409EF">
        <w:t>я</w:t>
      </w:r>
    </w:p>
    <w:p w:rsidR="00552657" w:rsidRPr="00675BB1" w:rsidRDefault="00552657" w:rsidP="00552657"/>
    <w:p w:rsidR="00552657" w:rsidRPr="00552657" w:rsidRDefault="00552657" w:rsidP="0055265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proofErr w:type="spellStart"/>
      <w:r w:rsidRPr="0055265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552657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55265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E21E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>аименование                                    Размер должностного</w:t>
      </w:r>
    </w:p>
    <w:p w:rsidR="00552657" w:rsidRPr="00552657" w:rsidRDefault="00552657" w:rsidP="0055265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оклада</w:t>
      </w:r>
    </w:p>
    <w:p w:rsidR="00552657" w:rsidRPr="00552657" w:rsidRDefault="00552657" w:rsidP="00552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657" w:rsidRPr="00552657" w:rsidRDefault="00552657" w:rsidP="0055265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  </w:t>
      </w:r>
      <w:r w:rsidR="006922E7">
        <w:rPr>
          <w:rFonts w:ascii="Times New Roman" w:hAnsi="Times New Roman" w:cs="Times New Roman"/>
          <w:sz w:val="28"/>
          <w:szCs w:val="28"/>
        </w:rPr>
        <w:t>1</w:t>
      </w:r>
      <w:r w:rsidRPr="00552657">
        <w:rPr>
          <w:rFonts w:ascii="Times New Roman" w:hAnsi="Times New Roman" w:cs="Times New Roman"/>
          <w:sz w:val="28"/>
          <w:szCs w:val="28"/>
        </w:rPr>
        <w:t xml:space="preserve">.    </w:t>
      </w:r>
      <w:r w:rsidR="00C03497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>, управляющая делами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2135E">
        <w:rPr>
          <w:rFonts w:ascii="Times New Roman" w:hAnsi="Times New Roman" w:cs="Times New Roman"/>
          <w:b/>
          <w:bCs/>
          <w:sz w:val="28"/>
          <w:szCs w:val="28"/>
        </w:rPr>
        <w:t>7271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:rsidR="00552657" w:rsidRPr="00552657" w:rsidRDefault="00552657" w:rsidP="0055265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52657" w:rsidRPr="00552657" w:rsidRDefault="00552657" w:rsidP="0055265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52657" w:rsidRPr="00675BB1" w:rsidRDefault="00552657" w:rsidP="00552657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552657" w:rsidRPr="00675BB1" w:rsidRDefault="00552657" w:rsidP="00552657">
      <w:pPr>
        <w:rPr>
          <w:sz w:val="28"/>
        </w:rPr>
      </w:pPr>
    </w:p>
    <w:p w:rsidR="00552657" w:rsidRPr="00675BB1" w:rsidRDefault="00552657" w:rsidP="00552657">
      <w:pPr>
        <w:rPr>
          <w:sz w:val="28"/>
        </w:rPr>
      </w:pPr>
    </w:p>
    <w:p w:rsidR="00552657" w:rsidRPr="00675BB1" w:rsidRDefault="00552657" w:rsidP="00552657">
      <w:pPr>
        <w:rPr>
          <w:sz w:val="28"/>
        </w:rPr>
      </w:pPr>
    </w:p>
    <w:p w:rsidR="00552657" w:rsidRPr="00675BB1" w:rsidRDefault="00552657" w:rsidP="00552657">
      <w:pPr>
        <w:tabs>
          <w:tab w:val="left" w:pos="3580"/>
        </w:tabs>
        <w:rPr>
          <w:sz w:val="28"/>
        </w:rPr>
      </w:pPr>
      <w:r w:rsidRPr="00675BB1">
        <w:rPr>
          <w:sz w:val="28"/>
        </w:rPr>
        <w:t xml:space="preserve">                         </w:t>
      </w:r>
      <w:r w:rsidRPr="00675BB1">
        <w:rPr>
          <w:sz w:val="28"/>
        </w:rPr>
        <w:tab/>
      </w:r>
    </w:p>
    <w:sectPr w:rsidR="00552657" w:rsidRPr="00675BB1" w:rsidSect="00D8363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DBB"/>
    <w:rsid w:val="000E21EE"/>
    <w:rsid w:val="00163C70"/>
    <w:rsid w:val="001E7172"/>
    <w:rsid w:val="002C211C"/>
    <w:rsid w:val="003023B3"/>
    <w:rsid w:val="00351AEE"/>
    <w:rsid w:val="00511D86"/>
    <w:rsid w:val="0052135E"/>
    <w:rsid w:val="00552657"/>
    <w:rsid w:val="005B1D46"/>
    <w:rsid w:val="005D6ABA"/>
    <w:rsid w:val="006922E7"/>
    <w:rsid w:val="0083618B"/>
    <w:rsid w:val="00901C93"/>
    <w:rsid w:val="00A1547E"/>
    <w:rsid w:val="00A4217E"/>
    <w:rsid w:val="00B7591A"/>
    <w:rsid w:val="00C03497"/>
    <w:rsid w:val="00C409EF"/>
    <w:rsid w:val="00DF4CB0"/>
    <w:rsid w:val="00E245F7"/>
    <w:rsid w:val="00ED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3FA7-7A7A-4157-98FC-3E1814E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2020-02-12T06:09:00Z</cp:lastPrinted>
  <dcterms:created xsi:type="dcterms:W3CDTF">2017-12-30T07:10:00Z</dcterms:created>
  <dcterms:modified xsi:type="dcterms:W3CDTF">2020-02-12T06:10:00Z</dcterms:modified>
</cp:coreProperties>
</file>