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ind w:left="0" w:firstLine="0"/>
        <w:jc w:val="center"/>
        <w:spacing w:line="240" w:lineRule="auto"/>
        <w:tabs>
          <w:tab w:val="left" w:pos="142" w:leader="none"/>
          <w:tab w:val="left" w:pos="567" w:leader="none"/>
          <w:tab w:val="clear" w:pos="708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color w:val="auto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posOffset>2705735</wp:posOffset>
                </wp:positionH>
                <wp:positionV relativeFrom="margin">
                  <wp:posOffset>607695</wp:posOffset>
                </wp:positionV>
                <wp:extent cx="704850" cy="829310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704850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argin-left:213.05pt;mso-position-horizontal:absolute;mso-position-vertical-relative:margin;margin-top:47.85pt;mso-position-vertical:absolute;width:55.50pt;height:65.30pt;mso-wrap-distance-left:9.00pt;mso-wrap-distance-top:0.00pt;mso-wrap-distance-right:9.00pt;mso-wrap-distance-bottom:0.0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color w:val="auto"/>
          <w:sz w:val="24"/>
          <w:szCs w:val="24"/>
        </w:rPr>
        <w:t xml:space="preserve">БЕЛГОРОДСКАЯ ОБЛАСТЬ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8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38"/>
        <w:ind w:left="0" w:firstLine="0"/>
        <w:jc w:val="center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ЗЕМСКОЕ СОБРАНИЕ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838"/>
        <w:ind w:left="0" w:firstLine="0"/>
        <w:jc w:val="center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ЛУБЯНСКОГО СЕЛЬСКОГО ПОСЕЛЕНИЯ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838"/>
        <w:ind w:left="0" w:firstLine="0"/>
        <w:jc w:val="center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МУНИЦИПАЛЬНОГО РАЙОНА "ЧЕРНЯНСКИЙ РАЙОН"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838"/>
        <w:ind w:left="0" w:firstLine="0"/>
        <w:jc w:val="center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БЕЛГОРОДСКОЙ ОБЛАСТИ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828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28"/>
        <w:jc w:val="center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28"/>
        <w:jc w:val="center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Лубяное-Первое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28</w:t>
      </w:r>
      <w:r>
        <w:rPr>
          <w:rFonts w:ascii="Times New Roman" w:hAnsi="Times New Roman"/>
          <w:b/>
          <w:sz w:val="28"/>
          <w:szCs w:val="28"/>
        </w:rPr>
        <w:t xml:space="preserve">» декабря 2024 года                               </w:t>
        <w:tab/>
        <w:t xml:space="preserve">                                   №  77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 прогноза социально - экономического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развития  Лубянского  сельского поселения  муниципального района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«Чернянский район» Белгородской области  на 2025год и на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период до 2027 года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 соответствии с Федеральным Законом от 6 октября 2003г. №  131-ФЗ    «Об общих принципах организации местного самоуправления в Российской Федерации», Уставом  Лубянского сельского поселения и рассмотрев основные показатели прогноза социально-экономическог</w:t>
      </w:r>
      <w:r>
        <w:rPr>
          <w:rFonts w:ascii="Times New Roman" w:hAnsi="Times New Roman"/>
          <w:sz w:val="28"/>
          <w:szCs w:val="28"/>
        </w:rPr>
        <w:t xml:space="preserve">о развития Лубянского сельского поселения муниципального района «Чернянский район»  на 2025 год  и на период до 2027 года, земское собрание  Лубянского сельского поселения  муниципального района                  « Чернянский район» Белгородской области    </w:t>
      </w:r>
      <w:r>
        <w:rPr>
          <w:rFonts w:ascii="Times New Roman" w:hAnsi="Times New Roman"/>
          <w:b/>
          <w:sz w:val="28"/>
          <w:szCs w:val="28"/>
        </w:rPr>
        <w:t xml:space="preserve">р е ш и л о 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1. Утвердить п</w:t>
      </w:r>
      <w:r>
        <w:rPr>
          <w:rFonts w:ascii="Times New Roman" w:hAnsi="Times New Roman"/>
          <w:sz w:val="28"/>
          <w:szCs w:val="28"/>
        </w:rPr>
        <w:t xml:space="preserve">рогноз основных показателей социально-экономического развития   Лубянского сельского поселения муниципального района «Чернянский район» на  2025 год  и на период до 2027 года и принять  к руководству  при формировании бюджета  на  2025  год  (прилагается).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28"/>
        <w:ind w:firstLine="709"/>
        <w:jc w:val="both"/>
        <w:spacing w:before="0" w:after="0" w:line="240" w:lineRule="auto"/>
        <w:tabs>
          <w:tab w:val="left" w:pos="567" w:leader="none"/>
          <w:tab w:val="clear" w:pos="708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Настоящее решение опубликовать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 сетевом издании «Приосколье 31» (https://gazeta-prioskolye.ru), 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бнародовать посредством размещения на информационных стенд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ах в местах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 определенных решением земского собрания Лубянского сельского поселения и на официальном сайте органов местного самоуправления Лубянского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https: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//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www.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yanoepervoe-r31.gosweb.gosuslugi.ru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в порядке, предусмотренном Уставом Лубянского сельского поселения.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37"/>
        <w:jc w:val="both"/>
        <w:tabs>
          <w:tab w:val="clear" w:pos="708" w:leader="none"/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3.   Ввести в действие настоящее решение со дня его принятия.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28"/>
      </w:pPr>
      <w:r/>
      <w:r/>
    </w:p>
    <w:p>
      <w:pPr>
        <w:pStyle w:val="837"/>
        <w:tabs>
          <w:tab w:val="clear" w:pos="708" w:leader="none"/>
          <w:tab w:val="center" w:pos="489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Глава Лубянского </w:t>
        <w:tab/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7"/>
        <w:tabs>
          <w:tab w:val="clear" w:pos="708" w:leader="none"/>
          <w:tab w:val="center" w:pos="489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</w:t>
        <w:tab/>
        <w:t xml:space="preserve">                                                         М.М. Потапова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r/>
      <w:r/>
    </w:p>
    <w:p>
      <w:pPr>
        <w:pStyle w:val="837"/>
        <w:jc w:val="right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</w:rPr>
      </w:r>
    </w:p>
    <w:p>
      <w:pPr>
        <w:pStyle w:val="828"/>
      </w:pPr>
      <w:r/>
      <w:r/>
    </w:p>
    <w:p>
      <w:pPr>
        <w:pStyle w:val="828"/>
      </w:pPr>
      <w:r/>
      <w:r/>
    </w:p>
    <w:p>
      <w:pPr>
        <w:pStyle w:val="828"/>
      </w:pPr>
      <w:r/>
      <w:r/>
    </w:p>
    <w:p>
      <w:pPr>
        <w:pStyle w:val="828"/>
      </w:pPr>
      <w:r/>
      <w:r/>
    </w:p>
    <w:p>
      <w:pPr>
        <w:pStyle w:val="828"/>
      </w:pPr>
      <w:r/>
      <w:r/>
    </w:p>
    <w:p>
      <w:pPr>
        <w:pStyle w:val="828"/>
      </w:pPr>
      <w:r/>
      <w:r/>
    </w:p>
    <w:p>
      <w:pPr>
        <w:pStyle w:val="828"/>
      </w:pPr>
      <w:r/>
      <w:r/>
    </w:p>
    <w:p>
      <w:pPr>
        <w:pStyle w:val="828"/>
      </w:pPr>
      <w:r/>
      <w:r/>
    </w:p>
    <w:p>
      <w:pPr>
        <w:pStyle w:val="828"/>
        <w:jc w:val="left"/>
        <w:spacing w:before="0" w:after="200" w:line="276" w:lineRule="auto"/>
        <w:widowControl/>
      </w:pPr>
      <w:r/>
      <w:r/>
    </w:p>
    <w:sectPr>
      <w:footnotePr/>
      <w:endnotePr/>
      <w:type w:val="nextPage"/>
      <w:pgSz w:w="11906" w:h="16838" w:orient="portrait"/>
      <w:pgMar w:top="1134" w:right="487" w:bottom="426" w:left="935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8"/>
    <w:uiPriority w:val="34"/>
    <w:qFormat/>
    <w:pPr>
      <w:contextualSpacing/>
      <w:ind w:left="720"/>
    </w:pPr>
  </w:style>
  <w:style w:type="paragraph" w:styleId="673">
    <w:name w:val="Title"/>
    <w:basedOn w:val="828"/>
    <w:next w:val="828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9"/>
    <w:link w:val="673"/>
    <w:uiPriority w:val="10"/>
    <w:rPr>
      <w:sz w:val="48"/>
      <w:szCs w:val="48"/>
    </w:rPr>
  </w:style>
  <w:style w:type="paragraph" w:styleId="675">
    <w:name w:val="Subtitle"/>
    <w:basedOn w:val="828"/>
    <w:next w:val="828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9"/>
    <w:link w:val="675"/>
    <w:uiPriority w:val="11"/>
    <w:rPr>
      <w:sz w:val="24"/>
      <w:szCs w:val="24"/>
    </w:rPr>
  </w:style>
  <w:style w:type="paragraph" w:styleId="677">
    <w:name w:val="Quote"/>
    <w:basedOn w:val="828"/>
    <w:next w:val="828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8"/>
    <w:next w:val="828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9"/>
    <w:link w:val="840"/>
    <w:uiPriority w:val="99"/>
  </w:style>
  <w:style w:type="character" w:styleId="682">
    <w:name w:val="Footer Char"/>
    <w:basedOn w:val="829"/>
    <w:link w:val="841"/>
    <w:uiPriority w:val="99"/>
  </w:style>
  <w:style w:type="character" w:styleId="683">
    <w:name w:val="Caption Char"/>
    <w:basedOn w:val="838"/>
    <w:link w:val="841"/>
    <w:uiPriority w:val="99"/>
  </w:style>
  <w:style w:type="table" w:styleId="684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character" w:styleId="829" w:default="1">
    <w:name w:val="Default Paragraph Font"/>
    <w:uiPriority w:val="1"/>
    <w:semiHidden/>
    <w:unhideWhenUsed/>
    <w:qFormat/>
  </w:style>
  <w:style w:type="character" w:styleId="830" w:customStyle="1">
    <w:name w:val="Верхний колонтитул Знак"/>
    <w:basedOn w:val="829"/>
    <w:uiPriority w:val="99"/>
    <w:semiHidden/>
    <w:qFormat/>
  </w:style>
  <w:style w:type="character" w:styleId="831" w:customStyle="1">
    <w:name w:val="Нижний колонтитул Знак"/>
    <w:basedOn w:val="829"/>
    <w:uiPriority w:val="99"/>
    <w:semiHidden/>
    <w:qFormat/>
  </w:style>
  <w:style w:type="paragraph" w:styleId="832">
    <w:name w:val="Заголовок"/>
    <w:basedOn w:val="828"/>
    <w:next w:val="83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3">
    <w:name w:val="Body Text"/>
    <w:basedOn w:val="828"/>
    <w:pPr>
      <w:spacing w:before="0" w:after="140" w:line="276" w:lineRule="auto"/>
    </w:pPr>
  </w:style>
  <w:style w:type="paragraph" w:styleId="834">
    <w:name w:val="List"/>
    <w:basedOn w:val="833"/>
    <w:rPr>
      <w:rFonts w:ascii="PT Astra Serif" w:hAnsi="PT Astra Serif" w:cs="Noto Sans Devanagari"/>
    </w:rPr>
  </w:style>
  <w:style w:type="paragraph" w:styleId="835">
    <w:name w:val="Caption"/>
    <w:basedOn w:val="828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6">
    <w:name w:val="Указатель"/>
    <w:basedOn w:val="828"/>
    <w:qFormat/>
    <w:pPr>
      <w:suppressLineNumbers/>
    </w:pPr>
    <w:rPr>
      <w:rFonts w:ascii="PT Astra Serif" w:hAnsi="PT Astra Serif" w:cs="Noto Sans Devanagari"/>
    </w:rPr>
  </w:style>
  <w:style w:type="paragraph" w:styleId="837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ru-RU" w:bidi="ar-SA"/>
    </w:rPr>
  </w:style>
  <w:style w:type="paragraph" w:styleId="838">
    <w:name w:val="Caption"/>
    <w:basedOn w:val="828"/>
    <w:next w:val="828"/>
    <w:qFormat/>
    <w:pPr>
      <w:ind w:left="4003" w:firstLine="0"/>
      <w:spacing w:before="0" w:after="0" w:line="39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pacing w:val="-5"/>
      <w:sz w:val="26"/>
      <w:szCs w:val="26"/>
    </w:rPr>
  </w:style>
  <w:style w:type="paragraph" w:styleId="839">
    <w:name w:val="Колонтитул"/>
    <w:basedOn w:val="828"/>
    <w:qFormat/>
  </w:style>
  <w:style w:type="paragraph" w:styleId="840">
    <w:name w:val="Header"/>
    <w:basedOn w:val="828"/>
    <w:link w:val="830"/>
    <w:uiPriority w:val="99"/>
    <w:semiHidden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41">
    <w:name w:val="Footer"/>
    <w:basedOn w:val="828"/>
    <w:link w:val="831"/>
    <w:uiPriority w:val="99"/>
    <w:semiHidden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42">
    <w:name w:val="Содержимое таблицы"/>
    <w:basedOn w:val="828"/>
    <w:qFormat/>
    <w:pPr>
      <w:widowControl w:val="off"/>
      <w:suppressLineNumbers/>
    </w:pPr>
  </w:style>
  <w:style w:type="paragraph" w:styleId="843">
    <w:name w:val="Заголовок таблицы"/>
    <w:basedOn w:val="842"/>
    <w:qFormat/>
    <w:pPr>
      <w:jc w:val="center"/>
      <w:suppressLineNumbers/>
    </w:pPr>
    <w:rPr>
      <w:b/>
      <w:bCs/>
    </w:rPr>
  </w:style>
  <w:style w:type="numbering" w:styleId="844" w:default="1">
    <w:name w:val="No List"/>
    <w:uiPriority w:val="99"/>
    <w:semiHidden/>
    <w:unhideWhenUsed/>
    <w:qFormat/>
  </w:style>
  <w:style w:type="table" w:styleId="845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14</cp:revision>
  <dcterms:created xsi:type="dcterms:W3CDTF">2022-12-16T13:12:00Z</dcterms:created>
  <dcterms:modified xsi:type="dcterms:W3CDTF">2025-01-09T08:56:16Z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