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БЕЛГОРОДСКАЯ ОБЛАСТЬ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2653665</wp:posOffset>
                </wp:positionH>
                <wp:positionV relativeFrom="margin">
                  <wp:posOffset>537210</wp:posOffset>
                </wp:positionV>
                <wp:extent cx="542925" cy="657225"/>
                <wp:effectExtent l="19050" t="0" r="9525" b="0"/>
                <wp:wrapTopAndBottom/>
                <wp:docPr id="1" name="Рисунок 3" descr="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g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clrChange>
                            <a:clrFrom>
                              <a:srgbClr val="D4D4D4"/>
                            </a:clrFrom>
                            <a:clrTo>
                              <a:srgbClr val="D4D4D4">
                                <a:alpha val="0"/>
                              </a:srgbClr>
                            </a:clrTo>
                          </a:clrChange>
                          <a:grayscl/>
                          <a:biLevel thresh="50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429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margin;margin-left:208.95pt;mso-position-horizontal:absolute;mso-position-vertical-relative:margin;margin-top:42.30pt;mso-position-vertical:absolute;width:42.75pt;height:51.75pt;mso-wrap-distance-left:9.00pt;mso-wrap-distance-top:0.00pt;mso-wrap-distance-right:9.00pt;mso-wrap-distance-bottom:0.00pt;" stroked="f" strokeweight="0.75pt">
                <v:path textboxrect="0,0,0,0"/>
                <w10:wrap type="topAndBottom"/>
                <v:imagedata r:id="rId9" o:title=""/>
              </v:shape>
            </w:pict>
          </mc:Fallback>
        </mc:AlternateConten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3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>
        <w:rPr>
          <w:i w:val="0"/>
          <w:iCs/>
          <w:sz w:val="28"/>
          <w:szCs w:val="28"/>
        </w:rPr>
        <w:br/>
        <w:t xml:space="preserve">ЛУБЯНСКОГО СЕЛЬСКОГО ПОСЕЛЕНИЯ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3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3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</w:r>
      <w:r>
        <w:rPr>
          <w:rFonts w:ascii="Times New Roman" w:hAnsi="Times New Roman" w:cs="Times New Roman"/>
          <w:b/>
          <w:sz w:val="16"/>
          <w:szCs w:val="16"/>
        </w:rPr>
      </w:r>
      <w:r>
        <w:rPr>
          <w:rFonts w:ascii="Times New Roman" w:hAnsi="Times New Roman" w:cs="Times New Roman"/>
          <w:b/>
          <w:sz w:val="16"/>
          <w:szCs w:val="16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РЕШЕНИЕ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  <w:t xml:space="preserve">Л</w:t>
      </w:r>
      <w:r>
        <w:rPr>
          <w:rFonts w:ascii="Times New Roman" w:hAnsi="Times New Roman" w:cs="Times New Roman"/>
          <w:b/>
          <w:sz w:val="24"/>
          <w:szCs w:val="24"/>
        </w:rPr>
        <w:t xml:space="preserve">убяное- Первое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«05» декабря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№72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</w:r>
      <w:r>
        <w:rPr>
          <w:rFonts w:ascii="Times New Roman" w:hAnsi="Times New Roman" w:cs="Times New Roman"/>
          <w:b/>
          <w:sz w:val="16"/>
          <w:szCs w:val="16"/>
        </w:rPr>
      </w:r>
      <w:r>
        <w:rPr>
          <w:rFonts w:ascii="Times New Roman" w:hAnsi="Times New Roman" w:cs="Times New Roman"/>
          <w:b/>
          <w:sz w:val="16"/>
          <w:szCs w:val="16"/>
        </w:rPr>
      </w:r>
    </w:p>
    <w:p>
      <w:pPr>
        <w:pStyle w:val="8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изменений в 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земского собрания  Лубянского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7.07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2016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оплате труда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служащих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Лубянского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района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«Чернянский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район»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Белгородской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3"/>
        <w:ind w:left="0" w:right="0"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Style w:val="833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16"/>
        </w:rPr>
      </w:pPr>
      <w:r>
        <w:rPr>
          <w:rFonts w:ascii="Times New Roman" w:hAnsi="Times New Roman" w:eastAsia="Times New Roman" w:cs="Times New Roman"/>
          <w:sz w:val="28"/>
          <w:szCs w:val="16"/>
        </w:rPr>
      </w:r>
      <w:r>
        <w:rPr>
          <w:rFonts w:ascii="Times New Roman" w:hAnsi="Times New Roman" w:eastAsia="Times New Roman" w:cs="Times New Roman"/>
          <w:sz w:val="28"/>
          <w:szCs w:val="16"/>
        </w:rPr>
      </w:r>
      <w:r>
        <w:rPr>
          <w:rFonts w:ascii="Times New Roman" w:hAnsi="Times New Roman" w:eastAsia="Times New Roman" w:cs="Times New Roman"/>
          <w:sz w:val="28"/>
          <w:szCs w:val="16"/>
        </w:rPr>
      </w:r>
    </w:p>
    <w:p>
      <w:pPr>
        <w:pStyle w:val="833"/>
        <w:ind w:left="0" w:right="0" w:firstLine="709"/>
        <w:jc w:val="both"/>
        <w:rPr>
          <w:rFonts w:ascii="Times New Roman" w:hAnsi="Times New Roman" w:eastAsia="Times New Roman" w:cs="Times New Roman"/>
          <w:b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  <w:highlight w:val="none"/>
        </w:rPr>
        <w:t xml:space="preserve">В соответствии с 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Федеральным законом от 02.03.2007 г. № 25-ФЗ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«О муниципальной службе в Российской Федерации», законом Белгородской об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ласти от 24.09.2007 г. № 150 «Об особенностях организации муниципальной службы в Белгородской области», распоряжением Губернатора Белгородской области от 30.10.2024 г. № 159-р «О внесении изменений в распоряжение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Губернатора Белгородской области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от 26 декабря 2016 года № 821-р», а также статьей 134 Трудового кодекса Российской Федерации, с учетом роста потребительских цен на товары и услуги возможностей бюджетного финансирования,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руководствуясь статьей 6 Устава 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none"/>
        </w:rPr>
        <w:t xml:space="preserve">Лубянского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сельского поселения, земское собрание 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none"/>
        </w:rPr>
        <w:t xml:space="preserve">Лубянского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eastAsia="Times New Roman" w:cs="Times New Roman"/>
          <w:b w:val="0"/>
          <w:bCs/>
          <w:color w:val="000000"/>
          <w:sz w:val="28"/>
          <w:szCs w:val="28"/>
        </w:rPr>
        <w:t xml:space="preserve">муниципального района «Чернянский район» Белгородской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р е ш и л о: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sz w:val="28"/>
          <w:szCs w:val="28"/>
        </w:rPr>
      </w:r>
    </w:p>
    <w:p>
      <w:pPr>
        <w:pStyle w:val="833"/>
        <w:ind w:left="0" w:right="0" w:firstLine="709"/>
        <w:jc w:val="both"/>
        <w:rPr>
          <w:rFonts w:ascii="Times New Roman" w:hAnsi="Times New Roman" w:eastAsia="Times New Roman" w:cs="Times New Roman"/>
          <w:bCs/>
          <w:color w:val="0d0d0d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Внести в решение земског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со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бран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ия Лубянского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ельского поселения от 27.07.2016 г.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 96 «Об утвер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ждении Положения 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 оплате труда муниципальных служащих администрации Лубянского сельского поселения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(далее – решение)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след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ующие изменения:</w:t>
      </w:r>
      <w:r>
        <w:rPr>
          <w:rFonts w:ascii="Times New Roman" w:hAnsi="Times New Roman" w:eastAsia="Times New Roman" w:cs="Times New Roman"/>
          <w:bCs/>
          <w:color w:val="0d0d0d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0d0d0d"/>
          <w:sz w:val="28"/>
          <w:szCs w:val="28"/>
        </w:rPr>
      </w:r>
    </w:p>
    <w:p>
      <w:pPr>
        <w:pStyle w:val="833"/>
        <w:ind w:left="0" w:right="0" w:firstLine="709"/>
        <w:jc w:val="both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1.1.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Часть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3 решения изложить в следующей редакц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pStyle w:val="833"/>
        <w:ind w:left="0" w:right="0"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3. Определить размеры ежемесячной надбавки за классный чин в твердой денежно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й сумме: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</w:r>
    </w:p>
    <w:p>
      <w:pPr>
        <w:pStyle w:val="833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для ведущей группы должностей муниципальной службы: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33"/>
        <w:ind w:left="0" w:right="0"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за 1-й классный чин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- 3355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руб.,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pStyle w:val="833"/>
        <w:ind w:left="0" w:right="0"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за 2-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й классный чин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- 3138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руб.,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pStyle w:val="833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за 3-й классный чин чин 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2922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руб.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33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Надбавка за классный чин устанавливается с момента принятия соответствующего распорядительного акта руководителя органа местного самоуправления Чернянского района.»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33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1.2. Приложение 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утвержденно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 частью 2 решения «Размеры должностных окладов муниципальных служащих администрации Лубянского  сельского поселения» из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ложить в следующей редакц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33"/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«Приложение 1 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33"/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к решению </w:t>
      </w:r>
      <w:r>
        <w:rPr>
          <w:rFonts w:ascii="Times New Roman" w:hAnsi="Times New Roman" w:eastAsia="Times New Roman" w:cs="Times New Roman"/>
          <w:sz w:val="28"/>
          <w:szCs w:val="24"/>
        </w:rPr>
        <w:t xml:space="preserve">земского собрания Лубянского 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33"/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сельского поселения</w:t>
      </w:r>
      <w:r>
        <w:rPr>
          <w:rFonts w:ascii="Times New Roman" w:hAnsi="Times New Roman" w:eastAsia="Times New Roman" w:cs="Times New Roman"/>
          <w:sz w:val="28"/>
          <w:szCs w:val="24"/>
        </w:rPr>
        <w:t xml:space="preserve"> муниципального района 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33"/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«Чернянский район» Белгородской области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33"/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от</w:t>
      </w:r>
      <w:r>
        <w:rPr>
          <w:rFonts w:ascii="Times New Roman" w:hAnsi="Times New Roman" w:eastAsia="Times New Roman" w:cs="Times New Roman"/>
          <w:sz w:val="28"/>
          <w:szCs w:val="24"/>
        </w:rPr>
        <w:t xml:space="preserve"> 27</w:t>
      </w:r>
      <w:r>
        <w:rPr>
          <w:rFonts w:ascii="Times New Roman" w:hAnsi="Times New Roman" w:eastAsia="Times New Roman" w:cs="Times New Roman"/>
          <w:sz w:val="28"/>
          <w:szCs w:val="24"/>
        </w:rPr>
        <w:t xml:space="preserve">.07.2016</w:t>
      </w:r>
      <w:r>
        <w:rPr>
          <w:rFonts w:ascii="Times New Roman" w:hAnsi="Times New Roman" w:eastAsia="Times New Roman" w:cs="Times New Roman"/>
          <w:sz w:val="28"/>
          <w:szCs w:val="24"/>
        </w:rPr>
        <w:t xml:space="preserve"> г</w:t>
      </w:r>
      <w:r>
        <w:rPr>
          <w:rFonts w:ascii="Times New Roman" w:hAnsi="Times New Roman" w:eastAsia="Times New Roman" w:cs="Times New Roman"/>
          <w:sz w:val="28"/>
          <w:szCs w:val="24"/>
        </w:rPr>
        <w:t xml:space="preserve">. №96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33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33"/>
        <w:jc w:val="center"/>
        <w:rPr>
          <w:rFonts w:ascii="Times New Roman" w:hAnsi="Times New Roman" w:eastAsia="Times New Roman" w:cs="Times New Roman"/>
          <w:b/>
          <w:bCs/>
          <w:sz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Размеры должностных окладов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муниципальных служащих администрации Лубянского сельского поселения</w:t>
      </w:r>
      <w:r>
        <w:rPr>
          <w:rFonts w:ascii="Times New Roman" w:hAnsi="Times New Roman" w:eastAsia="Times New Roman" w:cs="Times New Roman"/>
          <w:b/>
          <w:bCs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highlight w:val="none"/>
        </w:rPr>
      </w:r>
    </w:p>
    <w:p>
      <w:pPr>
        <w:pStyle w:val="833"/>
        <w:jc w:val="right"/>
        <w:rPr>
          <w:rFonts w:ascii="Times New Roman" w:hAnsi="Times New Roman" w:eastAsia="Times New Roman" w:cs="Times New Roman"/>
          <w:bCs/>
          <w:sz w:val="28"/>
        </w:rPr>
      </w:pPr>
      <w:r>
        <w:rPr>
          <w:rFonts w:ascii="Times New Roman" w:hAnsi="Times New Roman" w:eastAsia="Times New Roman" w:cs="Times New Roman"/>
          <w:bCs w:val="0"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bCs w:val="0"/>
          <w:sz w:val="28"/>
          <w:szCs w:val="24"/>
        </w:rPr>
        <w:t xml:space="preserve">в рублях)</w:t>
      </w:r>
      <w:r>
        <w:rPr>
          <w:rFonts w:ascii="Times New Roman" w:hAnsi="Times New Roman" w:eastAsia="Times New Roman" w:cs="Times New Roman"/>
          <w:bCs/>
          <w:sz w:val="28"/>
        </w:rPr>
      </w:r>
      <w:r>
        <w:rPr>
          <w:rFonts w:ascii="Times New Roman" w:hAnsi="Times New Roman" w:eastAsia="Times New Roman" w:cs="Times New Roman"/>
          <w:bCs/>
          <w:sz w:val="28"/>
        </w:rPr>
      </w:r>
    </w:p>
    <w:tbl>
      <w:tblPr>
        <w:tblStyle w:val="684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5811"/>
        <w:gridCol w:w="2942"/>
      </w:tblGrid>
      <w:tr>
        <w:trPr/>
        <w:tc>
          <w:tcPr>
            <w:tcW w:w="816" w:type="dxa"/>
            <w:textDirection w:val="lrTb"/>
            <w:noWrap w:val="false"/>
          </w:tcPr>
          <w:p>
            <w:pPr>
              <w:pStyle w:val="833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pStyle w:val="833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Наименование должности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942" w:type="dxa"/>
            <w:textDirection w:val="lrTb"/>
            <w:noWrap w:val="false"/>
          </w:tcPr>
          <w:p>
            <w:pPr>
              <w:pStyle w:val="833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Размер должностного оклада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407"/>
        </w:trPr>
        <w:tc>
          <w:tcPr>
            <w:tcW w:w="816" w:type="dxa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942" w:type="dxa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542"/>
        </w:trPr>
        <w:tc>
          <w:tcPr>
            <w:tcW w:w="816" w:type="dxa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pStyle w:val="833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Главый специалист-управляющий делами администрации Лубянского сельского поселения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942" w:type="dxa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9222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</w:tbl>
    <w:p>
      <w:pPr>
        <w:pStyle w:val="844"/>
        <w:ind w:left="0" w:firstLine="708"/>
        <w:jc w:val="both"/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</w:p>
    <w:p>
      <w:pPr>
        <w:pStyle w:val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ind w:left="0" w:right="0" w:firstLine="709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Настоящее решение опубликовать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в сетевом издании «Приосколье 31» (https://gazeta-prioskolye.ru), о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бнародовать посредством размещения на информационных стенд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ах в местах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, определенных решением земского собрания Лубянского сельского поселения и на официальном сайте органов местного самоуправления Лубянского сельского поселения в информационно-телекоммуникационной сети «Интернет» (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https: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//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www.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lub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yanoepervoe-r31.gosweb.gosuslugi.ru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в порядке, предусмотренном Уставом Лубянского сельского поселения.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официального опубликования и распространяется на правоотношения, возникшие с 01.01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главу администрации Лубянского  сельского поселения (В.Н. Гончарова).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ind w:left="0"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Лубянского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tabs>
          <w:tab w:val="left" w:pos="709" w:leader="none"/>
        </w:tabs>
        <w:rPr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  <w:tab/>
        <w:tab/>
        <w:tab/>
        <w:tab/>
        <w:tab/>
        <w:tab/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.М. По</w:t>
      </w:r>
      <w:r>
        <w:rPr>
          <w:b/>
          <w:bCs/>
          <w:sz w:val="28"/>
        </w:rPr>
        <w:t xml:space="preserve">тапова</w:t>
      </w:r>
      <w:r>
        <w:rPr>
          <w:sz w:val="28"/>
        </w:rPr>
      </w:r>
    </w:p>
    <w:sectPr>
      <w:footnotePr/>
      <w:endnotePr/>
      <w:type w:val="nextPage"/>
      <w:pgSz w:w="11907" w:h="16840" w:orient="portrait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30"/>
    <w:link w:val="828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27"/>
    <w:next w:val="827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30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27"/>
    <w:next w:val="827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0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27"/>
    <w:next w:val="827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0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661">
    <w:name w:val="Heading 5 Char"/>
    <w:basedOn w:val="830"/>
    <w:link w:val="829"/>
    <w:uiPriority w:val="9"/>
    <w:rPr>
      <w:rFonts w:ascii="Arial" w:hAnsi="Arial" w:eastAsia="Arial" w:cs="Arial"/>
      <w:b/>
      <w:bCs/>
      <w:sz w:val="24"/>
      <w:szCs w:val="24"/>
    </w:rPr>
  </w:style>
  <w:style w:type="paragraph" w:styleId="662">
    <w:name w:val="Heading 6"/>
    <w:basedOn w:val="827"/>
    <w:next w:val="827"/>
    <w:link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3">
    <w:name w:val="Heading 6 Char"/>
    <w:basedOn w:val="830"/>
    <w:link w:val="662"/>
    <w:uiPriority w:val="9"/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827"/>
    <w:next w:val="827"/>
    <w:link w:val="6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5">
    <w:name w:val="Heading 7 Char"/>
    <w:basedOn w:val="830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827"/>
    <w:next w:val="827"/>
    <w:link w:val="6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7">
    <w:name w:val="Heading 8 Char"/>
    <w:basedOn w:val="830"/>
    <w:link w:val="666"/>
    <w:uiPriority w:val="9"/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827"/>
    <w:next w:val="827"/>
    <w:link w:val="6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9 Char"/>
    <w:basedOn w:val="830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70">
    <w:name w:val="List Paragraph"/>
    <w:basedOn w:val="827"/>
    <w:uiPriority w:val="34"/>
    <w:qFormat/>
    <w:pPr>
      <w:contextualSpacing/>
      <w:ind w:left="720"/>
    </w:pPr>
  </w:style>
  <w:style w:type="paragraph" w:styleId="671">
    <w:name w:val="Title"/>
    <w:basedOn w:val="827"/>
    <w:next w:val="827"/>
    <w:link w:val="6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2">
    <w:name w:val="Title Char"/>
    <w:basedOn w:val="830"/>
    <w:link w:val="671"/>
    <w:uiPriority w:val="10"/>
    <w:rPr>
      <w:sz w:val="48"/>
      <w:szCs w:val="48"/>
    </w:rPr>
  </w:style>
  <w:style w:type="character" w:styleId="673">
    <w:name w:val="Subtitle Char"/>
    <w:basedOn w:val="830"/>
    <w:link w:val="836"/>
    <w:uiPriority w:val="11"/>
    <w:rPr>
      <w:sz w:val="24"/>
      <w:szCs w:val="24"/>
    </w:rPr>
  </w:style>
  <w:style w:type="paragraph" w:styleId="674">
    <w:name w:val="Quote"/>
    <w:basedOn w:val="827"/>
    <w:next w:val="827"/>
    <w:link w:val="675"/>
    <w:uiPriority w:val="29"/>
    <w:qFormat/>
    <w:pPr>
      <w:ind w:left="720" w:right="720"/>
    </w:pPr>
    <w:rPr>
      <w:i/>
    </w:rPr>
  </w:style>
  <w:style w:type="character" w:styleId="675">
    <w:name w:val="Quote Char"/>
    <w:link w:val="674"/>
    <w:uiPriority w:val="29"/>
    <w:rPr>
      <w:i/>
    </w:rPr>
  </w:style>
  <w:style w:type="paragraph" w:styleId="676">
    <w:name w:val="Intense Quote"/>
    <w:basedOn w:val="827"/>
    <w:next w:val="827"/>
    <w:link w:val="67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7">
    <w:name w:val="Intense Quote Char"/>
    <w:link w:val="676"/>
    <w:uiPriority w:val="30"/>
    <w:rPr>
      <w:i/>
    </w:rPr>
  </w:style>
  <w:style w:type="paragraph" w:styleId="678">
    <w:name w:val="Header"/>
    <w:basedOn w:val="827"/>
    <w:link w:val="6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Header Char"/>
    <w:basedOn w:val="830"/>
    <w:link w:val="678"/>
    <w:uiPriority w:val="99"/>
  </w:style>
  <w:style w:type="paragraph" w:styleId="680">
    <w:name w:val="Footer"/>
    <w:basedOn w:val="827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Footer Char"/>
    <w:basedOn w:val="830"/>
    <w:link w:val="680"/>
    <w:uiPriority w:val="99"/>
  </w:style>
  <w:style w:type="paragraph" w:styleId="682">
    <w:name w:val="Caption"/>
    <w:basedOn w:val="827"/>
    <w:next w:val="8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3">
    <w:name w:val="Caption Char"/>
    <w:basedOn w:val="682"/>
    <w:link w:val="680"/>
    <w:uiPriority w:val="99"/>
  </w:style>
  <w:style w:type="table" w:styleId="684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1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4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5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6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7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8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9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6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7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8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9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0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1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8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9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0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1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2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3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4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6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7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9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1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2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3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4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5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6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7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8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9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1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2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3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4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5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6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4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5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6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7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8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9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0">
    <w:name w:val="footnote text"/>
    <w:basedOn w:val="827"/>
    <w:link w:val="811"/>
    <w:uiPriority w:val="99"/>
    <w:semiHidden/>
    <w:unhideWhenUsed/>
    <w:pPr>
      <w:spacing w:after="40" w:line="240" w:lineRule="auto"/>
    </w:pPr>
    <w:rPr>
      <w:sz w:val="18"/>
    </w:rPr>
  </w:style>
  <w:style w:type="character" w:styleId="811">
    <w:name w:val="Footnote Text Char"/>
    <w:link w:val="810"/>
    <w:uiPriority w:val="99"/>
    <w:rPr>
      <w:sz w:val="18"/>
    </w:rPr>
  </w:style>
  <w:style w:type="character" w:styleId="812">
    <w:name w:val="footnote reference"/>
    <w:basedOn w:val="830"/>
    <w:uiPriority w:val="99"/>
    <w:unhideWhenUsed/>
    <w:rPr>
      <w:vertAlign w:val="superscript"/>
    </w:rPr>
  </w:style>
  <w:style w:type="paragraph" w:styleId="813">
    <w:name w:val="endnote text"/>
    <w:basedOn w:val="827"/>
    <w:link w:val="814"/>
    <w:uiPriority w:val="99"/>
    <w:semiHidden/>
    <w:unhideWhenUsed/>
    <w:pPr>
      <w:spacing w:after="0" w:line="240" w:lineRule="auto"/>
    </w:pPr>
    <w:rPr>
      <w:sz w:val="20"/>
    </w:rPr>
  </w:style>
  <w:style w:type="character" w:styleId="814">
    <w:name w:val="Endnote Text Char"/>
    <w:link w:val="813"/>
    <w:uiPriority w:val="99"/>
    <w:rPr>
      <w:sz w:val="20"/>
    </w:rPr>
  </w:style>
  <w:style w:type="character" w:styleId="815">
    <w:name w:val="endnote reference"/>
    <w:basedOn w:val="830"/>
    <w:uiPriority w:val="99"/>
    <w:semiHidden/>
    <w:unhideWhenUsed/>
    <w:rPr>
      <w:vertAlign w:val="superscript"/>
    </w:rPr>
  </w:style>
  <w:style w:type="paragraph" w:styleId="816">
    <w:name w:val="toc 1"/>
    <w:basedOn w:val="827"/>
    <w:next w:val="827"/>
    <w:uiPriority w:val="39"/>
    <w:unhideWhenUsed/>
    <w:pPr>
      <w:ind w:left="0" w:right="0" w:firstLine="0"/>
      <w:spacing w:after="57"/>
    </w:pPr>
  </w:style>
  <w:style w:type="paragraph" w:styleId="817">
    <w:name w:val="toc 2"/>
    <w:basedOn w:val="827"/>
    <w:next w:val="827"/>
    <w:uiPriority w:val="39"/>
    <w:unhideWhenUsed/>
    <w:pPr>
      <w:ind w:left="283" w:right="0" w:firstLine="0"/>
      <w:spacing w:after="57"/>
    </w:pPr>
  </w:style>
  <w:style w:type="paragraph" w:styleId="818">
    <w:name w:val="toc 3"/>
    <w:basedOn w:val="827"/>
    <w:next w:val="827"/>
    <w:uiPriority w:val="39"/>
    <w:unhideWhenUsed/>
    <w:pPr>
      <w:ind w:left="567" w:right="0" w:firstLine="0"/>
      <w:spacing w:after="57"/>
    </w:pPr>
  </w:style>
  <w:style w:type="paragraph" w:styleId="819">
    <w:name w:val="toc 4"/>
    <w:basedOn w:val="827"/>
    <w:next w:val="827"/>
    <w:uiPriority w:val="39"/>
    <w:unhideWhenUsed/>
    <w:pPr>
      <w:ind w:left="850" w:right="0" w:firstLine="0"/>
      <w:spacing w:after="57"/>
    </w:pPr>
  </w:style>
  <w:style w:type="paragraph" w:styleId="820">
    <w:name w:val="toc 5"/>
    <w:basedOn w:val="827"/>
    <w:next w:val="827"/>
    <w:uiPriority w:val="39"/>
    <w:unhideWhenUsed/>
    <w:pPr>
      <w:ind w:left="1134" w:right="0" w:firstLine="0"/>
      <w:spacing w:after="57"/>
    </w:pPr>
  </w:style>
  <w:style w:type="paragraph" w:styleId="821">
    <w:name w:val="toc 6"/>
    <w:basedOn w:val="827"/>
    <w:next w:val="827"/>
    <w:uiPriority w:val="39"/>
    <w:unhideWhenUsed/>
    <w:pPr>
      <w:ind w:left="1417" w:right="0" w:firstLine="0"/>
      <w:spacing w:after="57"/>
    </w:pPr>
  </w:style>
  <w:style w:type="paragraph" w:styleId="822">
    <w:name w:val="toc 7"/>
    <w:basedOn w:val="827"/>
    <w:next w:val="827"/>
    <w:uiPriority w:val="39"/>
    <w:unhideWhenUsed/>
    <w:pPr>
      <w:ind w:left="1701" w:right="0" w:firstLine="0"/>
      <w:spacing w:after="57"/>
    </w:pPr>
  </w:style>
  <w:style w:type="paragraph" w:styleId="823">
    <w:name w:val="toc 8"/>
    <w:basedOn w:val="827"/>
    <w:next w:val="827"/>
    <w:uiPriority w:val="39"/>
    <w:unhideWhenUsed/>
    <w:pPr>
      <w:ind w:left="1984" w:right="0" w:firstLine="0"/>
      <w:spacing w:after="57"/>
    </w:pPr>
  </w:style>
  <w:style w:type="paragraph" w:styleId="824">
    <w:name w:val="toc 9"/>
    <w:basedOn w:val="827"/>
    <w:next w:val="827"/>
    <w:uiPriority w:val="39"/>
    <w:unhideWhenUsed/>
    <w:pPr>
      <w:ind w:left="2268" w:right="0" w:firstLine="0"/>
      <w:spacing w:after="57"/>
    </w:pPr>
  </w:style>
  <w:style w:type="paragraph" w:styleId="825">
    <w:name w:val="TOC Heading"/>
    <w:uiPriority w:val="39"/>
    <w:unhideWhenUsed/>
  </w:style>
  <w:style w:type="paragraph" w:styleId="826">
    <w:name w:val="table of figures"/>
    <w:basedOn w:val="827"/>
    <w:next w:val="827"/>
    <w:uiPriority w:val="99"/>
    <w:unhideWhenUsed/>
    <w:pPr>
      <w:spacing w:after="0" w:afterAutospacing="0"/>
    </w:pPr>
  </w:style>
  <w:style w:type="paragraph" w:styleId="827" w:default="1">
    <w:name w:val="Normal"/>
    <w:qFormat/>
  </w:style>
  <w:style w:type="paragraph" w:styleId="828">
    <w:name w:val="Heading 1"/>
    <w:basedOn w:val="827"/>
    <w:next w:val="827"/>
    <w:link w:val="834"/>
    <w:qFormat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bCs/>
      <w:sz w:val="28"/>
      <w:szCs w:val="20"/>
    </w:rPr>
  </w:style>
  <w:style w:type="paragraph" w:styleId="829">
    <w:name w:val="Heading 5"/>
    <w:basedOn w:val="827"/>
    <w:next w:val="827"/>
    <w:link w:val="835"/>
    <w:qFormat/>
    <w:pPr>
      <w:keepNext/>
      <w:spacing w:after="0" w:line="240" w:lineRule="auto"/>
      <w:tabs>
        <w:tab w:val="left" w:pos="5500" w:leader="none"/>
      </w:tabs>
      <w:outlineLvl w:val="4"/>
    </w:pPr>
    <w:rPr>
      <w:rFonts w:ascii="Times New Roman" w:hAnsi="Times New Roman" w:eastAsia="Times New Roman" w:cs="Times New Roman"/>
      <w:sz w:val="28"/>
      <w:szCs w:val="20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uiPriority w:val="1"/>
    <w:qFormat/>
    <w:pPr>
      <w:spacing w:after="0" w:line="240" w:lineRule="auto"/>
    </w:pPr>
  </w:style>
  <w:style w:type="character" w:styleId="834" w:customStyle="1">
    <w:name w:val="Заголовок 1 Знак"/>
    <w:basedOn w:val="830"/>
    <w:link w:val="828"/>
    <w:rPr>
      <w:rFonts w:ascii="Times New Roman" w:hAnsi="Times New Roman" w:eastAsia="Times New Roman" w:cs="Times New Roman"/>
      <w:b/>
      <w:bCs/>
      <w:sz w:val="28"/>
      <w:szCs w:val="20"/>
    </w:rPr>
  </w:style>
  <w:style w:type="character" w:styleId="835" w:customStyle="1">
    <w:name w:val="Заголовок 5 Знак"/>
    <w:basedOn w:val="830"/>
    <w:link w:val="829"/>
    <w:rPr>
      <w:rFonts w:ascii="Times New Roman" w:hAnsi="Times New Roman" w:eastAsia="Times New Roman" w:cs="Times New Roman"/>
      <w:sz w:val="28"/>
      <w:szCs w:val="20"/>
    </w:rPr>
  </w:style>
  <w:style w:type="paragraph" w:styleId="836">
    <w:name w:val="Subtitle"/>
    <w:basedOn w:val="827"/>
    <w:link w:val="837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0"/>
    </w:rPr>
  </w:style>
  <w:style w:type="character" w:styleId="837" w:customStyle="1">
    <w:name w:val="Подзаголовок Знак"/>
    <w:basedOn w:val="830"/>
    <w:link w:val="836"/>
    <w:rPr>
      <w:rFonts w:ascii="Times New Roman" w:hAnsi="Times New Roman" w:eastAsia="Times New Roman" w:cs="Times New Roman"/>
      <w:b/>
      <w:i/>
      <w:sz w:val="24"/>
      <w:szCs w:val="20"/>
    </w:rPr>
  </w:style>
  <w:style w:type="paragraph" w:styleId="838">
    <w:name w:val="Body Text Indent 2"/>
    <w:basedOn w:val="827"/>
    <w:link w:val="839"/>
    <w:semiHidden/>
    <w:pPr>
      <w:ind w:firstLine="851"/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character" w:styleId="839" w:customStyle="1">
    <w:name w:val="Основной текст с отступом 2 Знак"/>
    <w:basedOn w:val="830"/>
    <w:link w:val="838"/>
    <w:semiHidden/>
    <w:rPr>
      <w:rFonts w:ascii="Times New Roman" w:hAnsi="Times New Roman" w:eastAsia="Times New Roman" w:cs="Times New Roman"/>
      <w:sz w:val="24"/>
      <w:szCs w:val="20"/>
    </w:rPr>
  </w:style>
  <w:style w:type="paragraph" w:styleId="840">
    <w:name w:val="Body Text 3"/>
    <w:basedOn w:val="827"/>
    <w:link w:val="841"/>
    <w:semiHidden/>
    <w:pPr>
      <w:jc w:val="center"/>
      <w:spacing w:after="0" w:line="240" w:lineRule="auto"/>
      <w:tabs>
        <w:tab w:val="left" w:pos="3060" w:leader="none"/>
      </w:tabs>
    </w:pPr>
    <w:rPr>
      <w:rFonts w:ascii="Times New Roman" w:hAnsi="Times New Roman" w:eastAsia="Times New Roman" w:cs="Times New Roman"/>
      <w:b/>
      <w:bCs/>
      <w:sz w:val="28"/>
      <w:szCs w:val="20"/>
    </w:rPr>
  </w:style>
  <w:style w:type="character" w:styleId="841" w:customStyle="1">
    <w:name w:val="Основной текст 3 Знак"/>
    <w:basedOn w:val="830"/>
    <w:link w:val="840"/>
    <w:semiHidden/>
    <w:rPr>
      <w:rFonts w:ascii="Times New Roman" w:hAnsi="Times New Roman" w:eastAsia="Times New Roman" w:cs="Times New Roman"/>
      <w:b/>
      <w:bCs/>
      <w:sz w:val="28"/>
      <w:szCs w:val="20"/>
    </w:rPr>
  </w:style>
  <w:style w:type="character" w:styleId="842">
    <w:name w:val="Hyperlink"/>
    <w:basedOn w:val="830"/>
    <w:uiPriority w:val="99"/>
    <w:unhideWhenUsed/>
    <w:rPr>
      <w:color w:val="0000ff" w:themeColor="hyperlink"/>
      <w:u w:val="single"/>
    </w:rPr>
  </w:style>
  <w:style w:type="paragraph" w:styleId="843" w:customStyle="1">
    <w:name w:val="Con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</w:rPr>
  </w:style>
  <w:style w:type="paragraph" w:styleId="844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</w:rPr>
  </w:style>
  <w:style w:type="paragraph" w:styleId="845" w:customStyle="1">
    <w:name w:val="Без интервала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67F2B-83A6-4E78-AD35-25ED34FE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24</cp:revision>
  <dcterms:created xsi:type="dcterms:W3CDTF">2017-12-30T07:10:00Z</dcterms:created>
  <dcterms:modified xsi:type="dcterms:W3CDTF">2024-12-05T07:29:35Z</dcterms:modified>
</cp:coreProperties>
</file>