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9"/>
      </w:pPr>
      <w:r/>
      <w:r/>
    </w:p>
    <w:p>
      <w:pPr>
        <w:pStyle w:val="679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БЕЛГОРОДСКАЯ ОБЛАСТЬ</w:t>
      </w:r>
      <w:r>
        <w:rPr>
          <w:b/>
          <w:bCs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79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ЧЕРНЯНСКИЙ РАЙОН</w:t>
      </w:r>
      <w:r>
        <w:rPr>
          <w:b/>
          <w:bCs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79"/>
        <w:jc w:val="center"/>
        <w:rPr>
          <w:i w:val="0"/>
          <w:iCs/>
          <w:sz w:val="16"/>
          <w:szCs w:val="16"/>
        </w:rPr>
      </w:pPr>
      <w:r>
        <w:rPr>
          <w:b/>
          <w:bCs/>
          <w:i w:val="0"/>
          <w:iCs/>
          <w:sz w:val="16"/>
          <w:szCs w:val="16"/>
        </w:rPr>
      </w:r>
      <w:r>
        <w:rPr>
          <w:b/>
          <w:bCs/>
          <w:i w:val="0"/>
          <w:iCs/>
          <w:sz w:val="16"/>
          <w:szCs w:val="16"/>
        </w:rPr>
      </w:r>
      <w:r>
        <w:rPr>
          <w:i w:val="0"/>
          <w:iCs/>
          <w:sz w:val="16"/>
          <w:szCs w:val="16"/>
        </w:rPr>
      </w:r>
    </w:p>
    <w:p>
      <w:pPr>
        <w:pStyle w:val="679"/>
        <w:jc w:val="center"/>
      </w:pPr>
      <w:r>
        <w:rPr>
          <w:b/>
          <w:bCs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33400" cy="647700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15630845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33398" cy="6476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2.00pt;height:51.00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b/>
          <w:bCs/>
          <w:lang w:eastAsia="ar-SA"/>
        </w:rPr>
      </w:r>
      <w:r/>
    </w:p>
    <w:p>
      <w:pPr>
        <w:pStyle w:val="679"/>
        <w:jc w:val="center"/>
        <w:rPr>
          <w:i w:val="0"/>
          <w:iCs/>
          <w:sz w:val="28"/>
          <w:szCs w:val="28"/>
        </w:rPr>
      </w:pPr>
      <w:r>
        <w:rPr>
          <w:b/>
          <w:bCs/>
          <w:i w:val="0"/>
          <w:iCs/>
          <w:sz w:val="28"/>
          <w:szCs w:val="28"/>
        </w:rPr>
        <w:t xml:space="preserve">ЗЕМСКОЕ СОБРАНИЕ</w:t>
      </w:r>
      <w:r>
        <w:rPr>
          <w:b/>
          <w:bCs/>
          <w:i w:val="0"/>
          <w:iCs/>
          <w:sz w:val="28"/>
          <w:szCs w:val="28"/>
        </w:rPr>
      </w:r>
      <w:r>
        <w:rPr>
          <w:i w:val="0"/>
          <w:iCs/>
          <w:sz w:val="28"/>
          <w:szCs w:val="28"/>
        </w:rPr>
      </w:r>
    </w:p>
    <w:p>
      <w:pPr>
        <w:pStyle w:val="679"/>
        <w:jc w:val="center"/>
        <w:rPr>
          <w:i w:val="0"/>
          <w:iCs/>
          <w:sz w:val="28"/>
          <w:szCs w:val="28"/>
        </w:rPr>
      </w:pPr>
      <w:r>
        <w:rPr>
          <w:b/>
          <w:bCs/>
          <w:i w:val="0"/>
          <w:iCs/>
          <w:sz w:val="28"/>
          <w:szCs w:val="28"/>
        </w:rPr>
        <w:t xml:space="preserve">ЛУБЯНСКОГО СЕЛЬСКОГО ПОСЕЛЕНИЯ</w:t>
      </w:r>
      <w:r>
        <w:rPr>
          <w:b/>
          <w:bCs/>
          <w:i w:val="0"/>
          <w:iCs/>
          <w:sz w:val="28"/>
          <w:szCs w:val="28"/>
        </w:rPr>
      </w:r>
      <w:r>
        <w:rPr>
          <w:i w:val="0"/>
          <w:iCs/>
          <w:sz w:val="28"/>
          <w:szCs w:val="28"/>
        </w:rPr>
      </w:r>
    </w:p>
    <w:p>
      <w:pPr>
        <w:pStyle w:val="679"/>
        <w:jc w:val="center"/>
        <w:rPr>
          <w:i w:val="0"/>
          <w:iCs/>
          <w:sz w:val="28"/>
          <w:szCs w:val="28"/>
        </w:rPr>
      </w:pPr>
      <w:r>
        <w:rPr>
          <w:b/>
          <w:bCs/>
          <w:i w:val="0"/>
          <w:iCs/>
          <w:sz w:val="28"/>
          <w:szCs w:val="28"/>
        </w:rPr>
        <w:t xml:space="preserve">МУНИЦИПАЛЬНОГО РАЙОНА «ЧЕРНЯНСКИЙ РАЙОН»</w:t>
      </w:r>
      <w:r>
        <w:rPr>
          <w:b/>
          <w:bCs/>
          <w:i w:val="0"/>
          <w:iCs/>
          <w:sz w:val="28"/>
          <w:szCs w:val="28"/>
        </w:rPr>
      </w:r>
      <w:r>
        <w:rPr>
          <w:i w:val="0"/>
          <w:iCs/>
          <w:sz w:val="28"/>
          <w:szCs w:val="28"/>
        </w:rPr>
      </w:r>
    </w:p>
    <w:p>
      <w:pPr>
        <w:pStyle w:val="679"/>
        <w:jc w:val="center"/>
        <w:rPr>
          <w:i w:val="0"/>
          <w:iCs/>
          <w:sz w:val="28"/>
          <w:szCs w:val="28"/>
        </w:rPr>
      </w:pPr>
      <w:r>
        <w:rPr>
          <w:b/>
          <w:bCs/>
          <w:i w:val="0"/>
          <w:iCs/>
          <w:sz w:val="28"/>
          <w:szCs w:val="28"/>
        </w:rPr>
        <w:t xml:space="preserve">БЕЛГОРОДСКОЙ ОБЛАСТИ</w:t>
      </w:r>
      <w:r>
        <w:rPr>
          <w:b/>
          <w:bCs/>
          <w:i w:val="0"/>
          <w:iCs/>
          <w:sz w:val="28"/>
          <w:szCs w:val="28"/>
        </w:rPr>
      </w:r>
      <w:r>
        <w:rPr>
          <w:i w:val="0"/>
          <w:iCs/>
          <w:sz w:val="28"/>
          <w:szCs w:val="28"/>
        </w:rPr>
      </w:r>
    </w:p>
    <w:p>
      <w:pPr>
        <w:pStyle w:val="67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</w: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РЕШЕНИЕ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с.Лубяное-Первое</w:t>
      </w:r>
      <w:r>
        <w:rPr>
          <w:rFonts w:ascii="Times New Roman" w:hAnsi="Times New Roman" w:cs="Times New Roman"/>
          <w:b/>
          <w:sz w:val="20"/>
          <w:szCs w:val="20"/>
        </w:rPr>
      </w:r>
      <w:r>
        <w:rPr>
          <w:rFonts w:ascii="Times New Roman" w:hAnsi="Times New Roman" w:cs="Times New Roman"/>
          <w:b/>
          <w:sz w:val="20"/>
          <w:szCs w:val="20"/>
        </w:rPr>
      </w:r>
    </w:p>
    <w:p>
      <w:pPr>
        <w:jc w:val="center"/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</w:r>
      <w:r>
        <w:rPr>
          <w:rFonts w:ascii="Times New Roman" w:hAnsi="Times New Roman" w:cs="Times New Roman"/>
          <w:b/>
          <w:sz w:val="20"/>
          <w:szCs w:val="20"/>
        </w:rPr>
      </w:r>
      <w:r>
        <w:rPr>
          <w:rFonts w:ascii="Times New Roman" w:hAnsi="Times New Roman" w:cs="Times New Roman"/>
          <w:b/>
          <w:sz w:val="20"/>
          <w:szCs w:val="20"/>
        </w:rPr>
      </w:r>
    </w:p>
    <w:p>
      <w:pPr>
        <w:spacing w:after="0"/>
        <w:tabs>
          <w:tab w:val="left" w:pos="6660" w:leader="none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highlight w:val="white"/>
        </w:rPr>
        <w:t xml:space="preserve"> 2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highlight w:val="white"/>
        </w:rPr>
        <w:t xml:space="preserve">6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highlight w:val="white"/>
        </w:rPr>
        <w:t xml:space="preserve">»</w:t>
      </w:r>
      <w:r>
        <w:rPr>
          <w:rFonts w:ascii="Times New Roman" w:hAnsi="Times New Roman" w:cs="Times New Roman"/>
          <w:b/>
          <w:sz w:val="28"/>
          <w:szCs w:val="28"/>
        </w:rPr>
        <w:t xml:space="preserve"> апреля  2024 года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№37 </w:t>
      </w:r>
      <w:r>
        <w:rPr>
          <w:rFonts w:ascii="Times New Roman" w:hAnsi="Times New Roman" w:cs="Times New Roman"/>
          <w:b/>
          <w:sz w:val="28"/>
          <w:szCs w:val="28"/>
          <w:u w:val="single"/>
        </w:rPr>
      </w:r>
      <w:r>
        <w:rPr>
          <w:rFonts w:ascii="Times New Roman" w:hAnsi="Times New Roman" w:cs="Times New Roman"/>
          <w:b/>
          <w:sz w:val="28"/>
          <w:szCs w:val="28"/>
          <w:u w:val="single"/>
        </w:rPr>
      </w:r>
    </w:p>
    <w:p>
      <w:pPr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9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1"/>
        <w:jc w:val="center"/>
      </w:pPr>
      <w:r>
        <w:t xml:space="preserve">Об утверждении отчета об исполнении бюджета</w:t>
      </w:r>
      <w:r/>
    </w:p>
    <w:p>
      <w:pPr>
        <w:pStyle w:val="861"/>
        <w:jc w:val="center"/>
      </w:pPr>
      <w:r>
        <w:t xml:space="preserve">Лубянского сельского поселения за  2023 год</w:t>
      </w:r>
      <w:r/>
    </w:p>
    <w:p>
      <w:pPr>
        <w:pStyle w:val="861"/>
      </w:pPr>
      <w:r/>
      <w:r/>
    </w:p>
    <w:p>
      <w:pPr>
        <w:pStyle w:val="839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65"/>
        <w:ind w:left="0" w:right="0" w:firstLine="900"/>
        <w:rPr>
          <w:sz w:val="28"/>
        </w:rPr>
      </w:pPr>
      <w:r>
        <w:t xml:space="preserve">В соответствии со статьей 264.2  Бюджетного Кодекса Российской   Федерации, земское собрание  Лубянского сельского поселения муниципального района « Чернянский район» Белгородской области                            </w:t>
      </w:r>
      <w:r>
        <w:rPr>
          <w:b/>
        </w:rPr>
        <w:t xml:space="preserve">решает:</w:t>
      </w:r>
      <w:r>
        <w:rPr>
          <w:sz w:val="28"/>
        </w:rPr>
        <w:t xml:space="preserve">. </w:t>
      </w:r>
      <w:r>
        <w:rPr>
          <w:sz w:val="28"/>
        </w:rPr>
      </w:r>
      <w:r>
        <w:rPr>
          <w:sz w:val="28"/>
        </w:rPr>
      </w:r>
    </w:p>
    <w:p>
      <w:pPr>
        <w:pStyle w:val="839"/>
        <w:ind w:left="0" w:right="0" w:firstLine="900"/>
        <w:jc w:val="both"/>
        <w:rPr>
          <w:sz w:val="28"/>
        </w:rPr>
      </w:pPr>
      <w:r>
        <w:rPr>
          <w:sz w:val="28"/>
        </w:rPr>
        <w:t xml:space="preserve">1. Утвердить отчет об исполнении бюджета </w:t>
      </w:r>
      <w:r>
        <w:rPr>
          <w:sz w:val="28"/>
          <w:szCs w:val="28"/>
        </w:rPr>
        <w:t xml:space="preserve">Лубянского</w:t>
      </w:r>
      <w:r>
        <w:rPr>
          <w:sz w:val="28"/>
        </w:rPr>
        <w:t xml:space="preserve"> сельского поселения (далее – бюджета поселения) за 2023 год по доходам в сумме  3399,2 тыс. рублей, по расходам в сумме 3407,9 тыс. рублей с превышением расходов над доходами (дефицит бюджета) в сумме 8,7 тыс. рублей со следующими показателями:</w:t>
      </w:r>
      <w:r>
        <w:rPr>
          <w:sz w:val="28"/>
        </w:rPr>
      </w:r>
      <w:r>
        <w:rPr>
          <w:sz w:val="28"/>
        </w:rPr>
      </w:r>
    </w:p>
    <w:p>
      <w:pPr>
        <w:pStyle w:val="839"/>
        <w:numPr>
          <w:ilvl w:val="0"/>
          <w:numId w:val="3"/>
        </w:numPr>
        <w:ind w:left="0" w:right="0" w:firstLine="900"/>
        <w:jc w:val="both"/>
        <w:rPr>
          <w:sz w:val="28"/>
        </w:rPr>
      </w:pPr>
      <w:r>
        <w:rPr>
          <w:sz w:val="28"/>
        </w:rPr>
        <w:t xml:space="preserve">по поступлению доходов в бюджет поселения за 2023 год согласно приложения № 1 к настоящему решению;</w:t>
      </w:r>
      <w:r>
        <w:rPr>
          <w:sz w:val="28"/>
        </w:rPr>
      </w:r>
      <w:r>
        <w:rPr>
          <w:sz w:val="28"/>
        </w:rPr>
      </w:r>
    </w:p>
    <w:p>
      <w:pPr>
        <w:pStyle w:val="839"/>
        <w:numPr>
          <w:ilvl w:val="0"/>
          <w:numId w:val="3"/>
        </w:numPr>
        <w:ind w:left="0" w:right="0" w:firstLine="900"/>
        <w:jc w:val="both"/>
        <w:rPr>
          <w:sz w:val="28"/>
        </w:rPr>
      </w:pPr>
      <w:r>
        <w:rPr>
          <w:sz w:val="28"/>
        </w:rPr>
        <w:t xml:space="preserve">по распределению расходов бюджета поселения по разделам, подразделам, целевым статьям, видам  функциональной классификации расходов бюджета за 2023 год согласно приложения № 2 к настоящему решению;</w:t>
      </w:r>
      <w:r>
        <w:rPr>
          <w:sz w:val="28"/>
        </w:rPr>
      </w:r>
      <w:r>
        <w:rPr>
          <w:sz w:val="28"/>
        </w:rPr>
      </w:r>
    </w:p>
    <w:p>
      <w:pPr>
        <w:pStyle w:val="839"/>
        <w:ind w:left="0" w:right="0" w:firstLine="900"/>
        <w:jc w:val="both"/>
        <w:rPr>
          <w:sz w:val="28"/>
        </w:rPr>
      </w:pPr>
      <w:r>
        <w:rPr>
          <w:sz w:val="28"/>
        </w:rPr>
        <w:t xml:space="preserve">- по ведомственной структуре расходов бюджета за 2023 год согласно приложения № 3 к настоящему решению;</w:t>
      </w:r>
      <w:r>
        <w:rPr>
          <w:sz w:val="28"/>
        </w:rPr>
      </w:r>
      <w:r>
        <w:rPr>
          <w:sz w:val="28"/>
        </w:rPr>
      </w:r>
    </w:p>
    <w:p>
      <w:pPr>
        <w:pStyle w:val="839"/>
        <w:jc w:val="both"/>
        <w:rPr>
          <w:bCs/>
          <w:sz w:val="28"/>
          <w:szCs w:val="28"/>
        </w:rPr>
      </w:pPr>
      <w:r>
        <w:rPr>
          <w:sz w:val="28"/>
        </w:rPr>
        <w:t xml:space="preserve">- по </w:t>
      </w:r>
      <w:r>
        <w:rPr>
          <w:bCs/>
          <w:sz w:val="28"/>
          <w:szCs w:val="28"/>
        </w:rPr>
        <w:t xml:space="preserve">распределению бюджетных ассигнований по целевым статьям (муниципальным программам)  и непрограммным направлениям деятельности, группам видов расходов, разделам, подразделам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3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классификации   расходов бюджета за  2023 год согласно приложения № 4 к настоящему решению;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39"/>
        <w:jc w:val="both"/>
        <w:rPr>
          <w:sz w:val="28"/>
        </w:rPr>
      </w:pPr>
      <w:r>
        <w:rPr>
          <w:bCs/>
          <w:sz w:val="28"/>
          <w:szCs w:val="28"/>
        </w:rPr>
        <w:t xml:space="preserve">             </w:t>
      </w:r>
      <w:r>
        <w:rPr>
          <w:bCs/>
          <w:sz w:val="28"/>
          <w:szCs w:val="28"/>
        </w:rPr>
        <w:t xml:space="preserve">- по объему межбюджетных трансфертов, </w:t>
      </w:r>
      <w:r>
        <w:rPr>
          <w:color w:val="000000"/>
          <w:sz w:val="28"/>
          <w:szCs w:val="28"/>
        </w:rPr>
        <w:t xml:space="preserve">получаемых из других уровней бюджетной системы Российской Федерации за 2023 год согласно приложения №5 к настоящему решению;</w:t>
      </w:r>
      <w:r>
        <w:rPr>
          <w:sz w:val="28"/>
        </w:rPr>
      </w:r>
      <w:r>
        <w:rPr>
          <w:sz w:val="28"/>
        </w:rPr>
      </w:r>
    </w:p>
    <w:p>
      <w:pPr>
        <w:pStyle w:val="839"/>
        <w:numPr>
          <w:ilvl w:val="0"/>
          <w:numId w:val="2"/>
        </w:numPr>
        <w:ind w:left="0" w:right="0" w:firstLine="900"/>
        <w:jc w:val="both"/>
        <w:rPr>
          <w:sz w:val="28"/>
        </w:rPr>
      </w:pPr>
      <w:r>
        <w:rPr>
          <w:sz w:val="28"/>
        </w:rPr>
        <w:t xml:space="preserve">по внутренним источникам финансирования дефицита бюджета за 2023 год согласно приложения № 6 к настоящему  решению.</w:t>
      </w:r>
      <w:r>
        <w:rPr>
          <w:sz w:val="28"/>
        </w:rPr>
      </w:r>
      <w:r>
        <w:rPr>
          <w:sz w:val="28"/>
        </w:rPr>
      </w:r>
    </w:p>
    <w:p>
      <w:pPr>
        <w:pStyle w:val="839"/>
        <w:ind w:left="0" w:right="0" w:firstLine="900"/>
        <w:jc w:val="both"/>
        <w:rPr>
          <w:sz w:val="28"/>
        </w:rPr>
      </w:pPr>
      <w:r>
        <w:rPr>
          <w:sz w:val="28"/>
        </w:rPr>
        <w:t xml:space="preserve">2.</w:t>
      </w:r>
      <w:r>
        <w:rPr>
          <w:rFonts w:ascii="Times New Roman" w:hAnsi="Times New Roman" w:cs="Times New Roman"/>
          <w:sz w:val="28"/>
          <w:szCs w:val="28"/>
        </w:rPr>
        <w:t xml:space="preserve">Обнародовать настоящее решение в порядке предусмотренном Уставом Лубянского  сельского поселения и разместить на официальном сайте органов местного самоуправления Лубянского  сельского поселения Чернянского района Белгородской области в сети Интернет </w:t>
      </w:r>
      <w:r>
        <w:rPr>
          <w:sz w:val="28"/>
          <w:szCs w:val="28"/>
        </w:rPr>
        <w:t xml:space="preserve">(адрес </w:t>
      </w:r>
      <w:r>
        <w:rPr>
          <w:sz w:val="28"/>
          <w:szCs w:val="28"/>
        </w:rPr>
        <w:t xml:space="preserve">сайта:</w:t>
      </w:r>
      <w:r>
        <w:rPr>
          <w:rFonts w:ascii="Times New Roman" w:hAnsi="Times New Roman"/>
          <w:sz w:val="28"/>
          <w:szCs w:val="28"/>
        </w:rPr>
        <w:t xml:space="preserve">https://lubyanoepervoe-r31.gosweb.gosuslugi.ru).</w:t>
      </w:r>
      <w:r>
        <w:rPr>
          <w:sz w:val="28"/>
        </w:rPr>
      </w:r>
      <w:r>
        <w:rPr>
          <w:sz w:val="28"/>
        </w:rPr>
      </w:r>
    </w:p>
    <w:p>
      <w:pPr>
        <w:pStyle w:val="839"/>
        <w:ind w:left="0" w:right="0" w:firstLine="900"/>
        <w:jc w:val="both"/>
        <w:rPr>
          <w:sz w:val="28"/>
        </w:rPr>
      </w:pPr>
      <w:r>
        <w:rPr>
          <w:sz w:val="28"/>
        </w:rPr>
        <w:t xml:space="preserve">3. Контроль за исполнением решения возложить на главу администрации Лубянского сельского поселения муниципального района «Чернянский район» Белгородской области (Гончарову В.Н.).</w:t>
      </w:r>
      <w:r>
        <w:rPr>
          <w:sz w:val="28"/>
        </w:rPr>
      </w:r>
      <w:r>
        <w:rPr>
          <w:sz w:val="28"/>
        </w:rPr>
      </w:r>
    </w:p>
    <w:p>
      <w:pPr>
        <w:pStyle w:val="841"/>
        <w:numPr>
          <w:ilvl w:val="1"/>
          <w:numId w:val="1"/>
        </w:num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39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9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1"/>
        <w:numPr>
          <w:ilvl w:val="1"/>
          <w:numId w:val="1"/>
        </w:numPr>
      </w:pPr>
      <w:r>
        <w:t xml:space="preserve">Глава  </w:t>
      </w:r>
      <w:r>
        <w:rPr>
          <w:szCs w:val="28"/>
        </w:rPr>
        <w:t xml:space="preserve">Лубянского</w:t>
      </w:r>
      <w:r>
        <w:t xml:space="preserve"> </w:t>
      </w:r>
      <w:r/>
    </w:p>
    <w:p>
      <w:pPr>
        <w:pStyle w:val="841"/>
        <w:numPr>
          <w:ilvl w:val="1"/>
          <w:numId w:val="1"/>
        </w:numPr>
      </w:pPr>
      <w:r>
        <w:t xml:space="preserve">сельского поселения                                                                М.М. Потапова</w:t>
      </w:r>
      <w:r/>
    </w:p>
    <w:p>
      <w:pPr>
        <w:pStyle w:val="839"/>
      </w:pPr>
      <w:r/>
      <w:r/>
    </w:p>
    <w:p>
      <w:pPr>
        <w:pStyle w:val="839"/>
      </w:pPr>
      <w:r/>
      <w:r/>
    </w:p>
    <w:p>
      <w:pPr>
        <w:pStyle w:val="839"/>
      </w:pPr>
      <w:r/>
      <w:r/>
    </w:p>
    <w:p>
      <w:pPr>
        <w:pStyle w:val="839"/>
      </w:pPr>
      <w:r/>
      <w:r/>
    </w:p>
    <w:p>
      <w:pPr>
        <w:pStyle w:val="839"/>
      </w:pPr>
      <w:r/>
      <w:r/>
    </w:p>
    <w:p>
      <w:pPr>
        <w:pStyle w:val="839"/>
      </w:pPr>
      <w:r/>
      <w:r/>
    </w:p>
    <w:p>
      <w:pPr>
        <w:pStyle w:val="839"/>
      </w:pPr>
      <w:r/>
      <w:r/>
    </w:p>
    <w:p>
      <w:pPr>
        <w:pStyle w:val="839"/>
      </w:pPr>
      <w:r/>
      <w:r/>
    </w:p>
    <w:p>
      <w:pPr>
        <w:pStyle w:val="839"/>
      </w:pPr>
      <w:r/>
      <w:r/>
    </w:p>
    <w:p>
      <w:pPr>
        <w:pStyle w:val="839"/>
      </w:pPr>
      <w:r/>
      <w:r/>
    </w:p>
    <w:p>
      <w:pPr>
        <w:pStyle w:val="839"/>
      </w:pPr>
      <w:r/>
      <w:r/>
    </w:p>
    <w:p>
      <w:pPr>
        <w:pStyle w:val="839"/>
      </w:pPr>
      <w:r/>
      <w:r/>
    </w:p>
    <w:p>
      <w:pPr>
        <w:pStyle w:val="839"/>
      </w:pPr>
      <w:r/>
      <w:r/>
    </w:p>
    <w:p>
      <w:pPr>
        <w:pStyle w:val="839"/>
      </w:pPr>
      <w:r/>
      <w:r/>
    </w:p>
    <w:p>
      <w:pPr>
        <w:pStyle w:val="839"/>
      </w:pPr>
      <w:r/>
      <w:r/>
    </w:p>
    <w:p>
      <w:pPr>
        <w:pStyle w:val="839"/>
      </w:pPr>
      <w:r/>
      <w:r/>
    </w:p>
    <w:p>
      <w:pPr>
        <w:pStyle w:val="839"/>
      </w:pPr>
      <w:r/>
      <w:r/>
    </w:p>
    <w:p>
      <w:pPr>
        <w:pStyle w:val="839"/>
      </w:pPr>
      <w:r/>
      <w:r/>
    </w:p>
    <w:p>
      <w:pPr>
        <w:pStyle w:val="839"/>
      </w:pPr>
      <w:r/>
      <w:r/>
    </w:p>
    <w:p>
      <w:pPr>
        <w:pStyle w:val="839"/>
      </w:pPr>
      <w:r/>
      <w:r/>
    </w:p>
    <w:p>
      <w:pPr>
        <w:pStyle w:val="839"/>
      </w:pPr>
      <w:r/>
      <w:r/>
    </w:p>
    <w:p>
      <w:pPr>
        <w:pStyle w:val="839"/>
      </w:pPr>
      <w:r/>
      <w:r/>
    </w:p>
    <w:p>
      <w:pPr>
        <w:pStyle w:val="839"/>
      </w:pPr>
      <w:r/>
      <w:r/>
    </w:p>
    <w:p>
      <w:pPr>
        <w:pStyle w:val="839"/>
      </w:pPr>
      <w:r/>
      <w:r/>
    </w:p>
    <w:p>
      <w:pPr>
        <w:pStyle w:val="839"/>
      </w:pPr>
      <w:r/>
      <w:r/>
    </w:p>
    <w:p>
      <w:pPr>
        <w:pStyle w:val="839"/>
      </w:pPr>
      <w:r/>
      <w:r/>
    </w:p>
    <w:p>
      <w:pPr>
        <w:pStyle w:val="839"/>
      </w:pPr>
      <w:r/>
      <w:r/>
    </w:p>
    <w:p>
      <w:pPr>
        <w:pStyle w:val="839"/>
      </w:pPr>
      <w:r/>
      <w:r/>
    </w:p>
    <w:p>
      <w:pPr>
        <w:pStyle w:val="839"/>
      </w:pPr>
      <w:r/>
      <w:r/>
    </w:p>
    <w:p>
      <w:pPr>
        <w:pStyle w:val="839"/>
      </w:pPr>
      <w:r/>
      <w:r/>
    </w:p>
    <w:p>
      <w:pPr>
        <w:pStyle w:val="839"/>
      </w:pPr>
      <w:r/>
      <w:r/>
    </w:p>
    <w:p>
      <w:pPr>
        <w:pStyle w:val="839"/>
      </w:pPr>
      <w:r/>
      <w:r/>
    </w:p>
    <w:p>
      <w:pPr>
        <w:pStyle w:val="839"/>
      </w:pPr>
      <w:r/>
      <w:r/>
    </w:p>
    <w:p>
      <w:pPr>
        <w:pStyle w:val="839"/>
      </w:pPr>
      <w:r/>
      <w:r/>
    </w:p>
    <w:p>
      <w:pPr>
        <w:pStyle w:val="839"/>
      </w:pPr>
      <w:r/>
      <w:r/>
    </w:p>
    <w:p>
      <w:pPr>
        <w:pStyle w:val="839"/>
      </w:pPr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pPr>
        <w:pStyle w:val="839"/>
      </w:pPr>
      <w:r/>
      <w:r/>
    </w:p>
    <w:p>
      <w:pPr>
        <w:pStyle w:val="839"/>
      </w:pPr>
      <w:r/>
      <w:r/>
    </w:p>
    <w:p>
      <w:pPr>
        <w:pStyle w:val="839"/>
      </w:pPr>
      <w:r/>
      <w:r/>
    </w:p>
    <w:p>
      <w:pPr>
        <w:pStyle w:val="839"/>
      </w:pPr>
      <w:r/>
      <w:r/>
    </w:p>
    <w:p>
      <w:pPr>
        <w:pStyle w:val="839"/>
        <w:ind w:left="0" w:right="0"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№ 1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9"/>
        <w:ind w:left="0" w:right="0"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проекту решения администрации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9"/>
        <w:ind w:left="0" w:right="0"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Лубянского сельского поселения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9"/>
        <w:ind w:left="0" w:right="0"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№ 37 от  26 апреля </w:t>
      </w:r>
      <w:r>
        <w:rPr>
          <w:sz w:val="28"/>
          <w:szCs w:val="28"/>
        </w:rPr>
        <w:t xml:space="preserve">2024 года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9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ПОСТУПЛЕНИЕ ДОХОДОВ                                                                                 В  БЮДЖЕТ  </w:t>
      </w:r>
      <w:r>
        <w:rPr>
          <w:b/>
          <w:sz w:val="28"/>
          <w:szCs w:val="28"/>
        </w:rPr>
        <w:t xml:space="preserve">ЛУБЯНСКОГО</w:t>
      </w:r>
      <w:r>
        <w:rPr>
          <w:b/>
          <w:bCs/>
          <w:sz w:val="28"/>
          <w:szCs w:val="28"/>
        </w:rPr>
        <w:t xml:space="preserve"> СЕЛЬСКОГО ПОСЕЛЕНИЯ                                                                                  ЗА 2023 ГОД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3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39"/>
        <w:tabs>
          <w:tab w:val="left" w:pos="5020" w:leader="none"/>
        </w:tabs>
        <w:rPr>
          <w:b/>
          <w:bCs/>
        </w:rPr>
      </w:pPr>
      <w:r>
        <w:rPr>
          <w:sz w:val="28"/>
          <w:szCs w:val="28"/>
        </w:rPr>
        <w:tab/>
        <w:t xml:space="preserve">                                   ( тыс.рублей)</w:t>
      </w:r>
      <w:r>
        <w:rPr>
          <w:b/>
          <w:bCs/>
        </w:rPr>
      </w:r>
      <w:r>
        <w:rPr>
          <w:b/>
          <w:bCs/>
        </w:rPr>
      </w:r>
    </w:p>
    <w:tbl>
      <w:tblPr>
        <w:tblW w:w="0" w:type="auto"/>
        <w:tblInd w:w="-2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832"/>
        <w:gridCol w:w="2835"/>
        <w:gridCol w:w="1406"/>
      </w:tblGrid>
      <w:tr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32" w:type="dxa"/>
            <w:vAlign w:val="center"/>
            <w:vMerge w:val="restart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b/>
                <w:bCs/>
              </w:rPr>
              <w:t xml:space="preserve">Наименование показателя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center"/>
            <w:vMerge w:val="restart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b/>
                <w:bCs/>
              </w:rPr>
              <w:t xml:space="preserve">Код дохода по КД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6" w:type="dxa"/>
            <w:vAlign w:val="center"/>
            <w:vMerge w:val="restart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b/>
                <w:bCs/>
              </w:rPr>
              <w:t xml:space="preserve">Исполнено</w:t>
            </w:r>
            <w:r/>
          </w:p>
        </w:tc>
      </w:tr>
      <w:tr>
        <w:trPr>
          <w:trHeight w:val="315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32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rPr>
                <w:b/>
                <w:bCs/>
              </w:rPr>
              <w:t xml:space="preserve">НАЛОГОВЫЕ И НЕНАЛОГОВЫЕ ДОХОДЫ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b/>
                <w:bCs/>
              </w:rPr>
              <w:t xml:space="preserve">1 00 00000 00 0000 000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406" w:type="dxa"/>
            <w:vAlign w:val="top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b/>
                <w:bCs/>
              </w:rPr>
              <w:t xml:space="preserve">1466,8</w:t>
            </w:r>
            <w:r/>
          </w:p>
        </w:tc>
      </w:tr>
      <w:tr>
        <w:trPr>
          <w:trHeight w:val="315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32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rPr>
                <w:b/>
                <w:bCs/>
              </w:rPr>
              <w:t xml:space="preserve">НАЛОГИ НА ПРИБЫЛЬ, ДОХОДЫ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b/>
                <w:bCs/>
              </w:rPr>
              <w:t xml:space="preserve">1 01 00000 00 0000 000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406" w:type="dxa"/>
            <w:vAlign w:val="top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b/>
                <w:bCs/>
              </w:rPr>
              <w:t xml:space="preserve">462,9</w:t>
            </w:r>
            <w:r/>
          </w:p>
        </w:tc>
      </w:tr>
      <w:tr>
        <w:trPr>
          <w:trHeight w:val="300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32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Налог на доходы физических лиц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839"/>
              <w:jc w:val="center"/>
            </w:pPr>
            <w:r>
              <w:t xml:space="preserve">1 01 02010 01 0000 110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406" w:type="dxa"/>
            <w:vAlign w:val="top"/>
            <w:textDirection w:val="lrTb"/>
            <w:noWrap w:val="false"/>
          </w:tcPr>
          <w:p>
            <w:pPr>
              <w:pStyle w:val="839"/>
              <w:jc w:val="center"/>
            </w:pPr>
            <w:r>
              <w:t xml:space="preserve">462,9</w:t>
            </w:r>
            <w:r/>
          </w:p>
        </w:tc>
      </w:tr>
      <w:tr>
        <w:trPr>
          <w:trHeight w:val="300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32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rPr>
                <w:b/>
              </w:rPr>
              <w:t xml:space="preserve">НАЛОГИ НА СОВОКУПНЫЙ ДОХОД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b/>
              </w:rPr>
              <w:t xml:space="preserve">1 05 00000 00 0000 000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406" w:type="dxa"/>
            <w:vAlign w:val="top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b/>
              </w:rPr>
              <w:t xml:space="preserve">141,9</w:t>
            </w:r>
            <w:r/>
          </w:p>
        </w:tc>
      </w:tr>
      <w:tr>
        <w:trPr>
          <w:trHeight w:val="300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32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Единый сельскохозяйственный налог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839"/>
              <w:jc w:val="center"/>
            </w:pPr>
            <w:r>
              <w:t xml:space="preserve">1 05 03010 01 0000 110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406" w:type="dxa"/>
            <w:vAlign w:val="top"/>
            <w:textDirection w:val="lrTb"/>
            <w:noWrap w:val="false"/>
          </w:tcPr>
          <w:p>
            <w:pPr>
              <w:pStyle w:val="839"/>
              <w:jc w:val="center"/>
            </w:pPr>
            <w:r>
              <w:t xml:space="preserve">141,9</w:t>
            </w:r>
            <w:r/>
          </w:p>
        </w:tc>
      </w:tr>
      <w:tr>
        <w:trPr>
          <w:trHeight w:val="315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32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rPr>
                <w:b/>
                <w:bCs/>
              </w:rPr>
              <w:t xml:space="preserve">НАЛОГИ НА ИМУЩЕСТВО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b/>
                <w:bCs/>
              </w:rPr>
              <w:t xml:space="preserve">1 06 00000 00 0000 000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406" w:type="dxa"/>
            <w:vAlign w:val="top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b/>
                <w:bCs/>
              </w:rPr>
              <w:t xml:space="preserve">860,7</w:t>
            </w:r>
            <w:r/>
          </w:p>
        </w:tc>
      </w:tr>
      <w:tr>
        <w:trPr>
          <w:trHeight w:val="315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32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Налог на имущество физических лиц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839"/>
              <w:jc w:val="center"/>
            </w:pPr>
            <w:r>
              <w:t xml:space="preserve">1 06 01030 10 0000 110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406" w:type="dxa"/>
            <w:vAlign w:val="top"/>
            <w:textDirection w:val="lrTb"/>
            <w:noWrap w:val="false"/>
          </w:tcPr>
          <w:p>
            <w:pPr>
              <w:pStyle w:val="839"/>
              <w:jc w:val="center"/>
            </w:pPr>
            <w:r>
              <w:t xml:space="preserve">46,4</w:t>
            </w:r>
            <w:r/>
          </w:p>
        </w:tc>
      </w:tr>
      <w:tr>
        <w:trPr>
          <w:trHeight w:val="315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32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Земельный налог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839"/>
              <w:jc w:val="center"/>
            </w:pPr>
            <w:r>
              <w:t xml:space="preserve">1 06 06033 10 0000 110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406" w:type="dxa"/>
            <w:vAlign w:val="top"/>
            <w:textDirection w:val="lrTb"/>
            <w:noWrap w:val="false"/>
          </w:tcPr>
          <w:p>
            <w:pPr>
              <w:pStyle w:val="839"/>
              <w:jc w:val="center"/>
            </w:pPr>
            <w:r>
              <w:t xml:space="preserve">463,6</w:t>
            </w:r>
            <w:r/>
          </w:p>
        </w:tc>
      </w:tr>
      <w:tr>
        <w:trPr>
          <w:trHeight w:val="330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32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Земельный налог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839"/>
              <w:jc w:val="center"/>
            </w:pPr>
            <w:r>
              <w:t xml:space="preserve">1 06 06043 10 0000 110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406" w:type="dxa"/>
            <w:vAlign w:val="top"/>
            <w:textDirection w:val="lrTb"/>
            <w:noWrap w:val="false"/>
          </w:tcPr>
          <w:p>
            <w:pPr>
              <w:pStyle w:val="839"/>
              <w:jc w:val="center"/>
            </w:pPr>
            <w:r>
              <w:t xml:space="preserve">350,7</w:t>
            </w:r>
            <w:r/>
          </w:p>
        </w:tc>
      </w:tr>
      <w:tr>
        <w:trPr>
          <w:trHeight w:val="810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32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rPr>
                <w:b/>
                <w:bCs/>
              </w:rPr>
              <w:t xml:space="preserve">ДОХОДЫ ОТ ИСПОЛЬЗОВАНИЯ ИМУЩЕСТВА, НАХОДЯЩЕГОСЯ В ГОСУДАРСТВЕННОЙ И МУНИЦИПАЛЬНОЙ СОБСТВЕННОСТИ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b/>
                <w:bCs/>
              </w:rPr>
              <w:t xml:space="preserve">1 11 00000 00 0000 000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406" w:type="dxa"/>
            <w:vAlign w:val="top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b/>
                <w:bCs/>
              </w:rPr>
              <w:t xml:space="preserve">0,3</w:t>
            </w:r>
            <w:r/>
          </w:p>
        </w:tc>
      </w:tr>
      <w:tr>
        <w:trPr>
          <w:trHeight w:val="311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32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rPr>
                <w:b/>
                <w:bCs/>
              </w:rPr>
              <w:t xml:space="preserve">Доходы от собственности 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b/>
                <w:bCs/>
              </w:rPr>
              <w:t xml:space="preserve">1 11 05000 10 0000 120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406" w:type="dxa"/>
            <w:vAlign w:val="top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b/>
                <w:bCs/>
              </w:rPr>
              <w:t xml:space="preserve">0,3</w:t>
            </w:r>
            <w:r/>
          </w:p>
        </w:tc>
      </w:tr>
      <w:tr>
        <w:trPr>
          <w:trHeight w:val="415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32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Доходы от сдачи в аренду имущества, составляющего казну сельских поселений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839"/>
              <w:jc w:val="center"/>
            </w:pPr>
            <w:r>
              <w:t xml:space="preserve">1 11 05075 10 0000 120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406" w:type="dxa"/>
            <w:vAlign w:val="top"/>
            <w:textDirection w:val="lrTb"/>
            <w:noWrap w:val="false"/>
          </w:tcPr>
          <w:p>
            <w:pPr>
              <w:pStyle w:val="839"/>
              <w:jc w:val="center"/>
            </w:pPr>
            <w:r>
              <w:t xml:space="preserve">0,3</w:t>
            </w:r>
            <w:r/>
          </w:p>
        </w:tc>
      </w:tr>
      <w:tr>
        <w:trPr>
          <w:trHeight w:val="415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32" w:type="dxa"/>
            <w:vAlign w:val="top"/>
            <w:textDirection w:val="lrTb"/>
            <w:noWrap w:val="false"/>
          </w:tcPr>
          <w:p>
            <w:pPr>
              <w:pStyle w:val="839"/>
            </w:pPr>
            <w:r>
              <w:rPr>
                <w:b/>
                <w:color w:val="000000"/>
              </w:rPr>
              <w:t xml:space="preserve">ШТРАФЫ, САНКЦИИ, ВОЗМЕЩЕНИЕ УЩЕРБА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2835" w:type="dxa"/>
            <w:vAlign w:val="center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b/>
                <w:color w:val="000000"/>
              </w:rPr>
              <w:t xml:space="preserve">1 16 00000 00 0000 000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406" w:type="dxa"/>
            <w:vAlign w:val="center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b/>
                <w:color w:val="000000"/>
              </w:rPr>
              <w:t xml:space="preserve">1,0</w:t>
            </w:r>
            <w:r/>
          </w:p>
        </w:tc>
      </w:tr>
      <w:tr>
        <w:trPr>
          <w:trHeight w:val="306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32" w:type="dxa"/>
            <w:vAlign w:val="top"/>
            <w:textDirection w:val="lrTb"/>
            <w:noWrap w:val="false"/>
          </w:tcPr>
          <w:p>
            <w:pPr>
              <w:pStyle w:val="839"/>
            </w:pPr>
            <w:r>
              <w:rPr>
                <w:b/>
                <w:bCs/>
                <w:color w:val="000000"/>
              </w:rPr>
              <w:t xml:space="preserve">Суммы принудительного изъятия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b/>
                <w:bCs/>
              </w:rPr>
              <w:t xml:space="preserve">1 16 02000 02 0000 140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406" w:type="dxa"/>
            <w:vAlign w:val="center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b/>
                <w:bCs/>
                <w:color w:val="000000"/>
              </w:rPr>
              <w:t xml:space="preserve">1,0</w:t>
            </w:r>
            <w:r/>
          </w:p>
        </w:tc>
      </w:tr>
      <w:tr>
        <w:trPr>
          <w:trHeight w:val="415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32" w:type="dxa"/>
            <w:vAlign w:val="top"/>
            <w:textDirection w:val="lrTb"/>
            <w:noWrap w:val="false"/>
          </w:tcPr>
          <w:p>
            <w:pPr>
              <w:pStyle w:val="839"/>
            </w:pPr>
            <w:r>
              <w:rPr>
                <w:bCs/>
                <w:color w:val="000000"/>
              </w:rPr>
              <w:t xml:space="preserve">Административные штрафы, установленные законами субъектов РФ об административных правонарушениях, за нарушение муниципальных правовых актов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2835" w:type="dxa"/>
            <w:vAlign w:val="center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bCs/>
              </w:rPr>
              <w:t xml:space="preserve"> </w:t>
            </w:r>
            <w:r>
              <w:rPr>
                <w:bCs/>
              </w:rPr>
              <w:t xml:space="preserve">1 16 02020 02  0000 140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406" w:type="dxa"/>
            <w:vAlign w:val="center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bCs/>
                <w:color w:val="000000"/>
              </w:rPr>
              <w:t xml:space="preserve">1,0</w:t>
            </w:r>
            <w:r/>
          </w:p>
        </w:tc>
      </w:tr>
      <w:tr>
        <w:trPr>
          <w:trHeight w:val="360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32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rPr>
                <w:b/>
                <w:bCs/>
              </w:rPr>
              <w:t xml:space="preserve">БЕЗВОЗМЕЗДНЫЕ ПОСТУПЛЕНИЯ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b/>
                <w:bCs/>
              </w:rPr>
              <w:t xml:space="preserve">2 00 00000 00 0000 000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406" w:type="dxa"/>
            <w:vAlign w:val="top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b/>
                <w:bCs/>
              </w:rPr>
              <w:t xml:space="preserve">1932,4</w:t>
            </w:r>
            <w:r/>
          </w:p>
        </w:tc>
      </w:tr>
      <w:tr>
        <w:trPr>
          <w:trHeight w:val="6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32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rPr>
                <w:b/>
              </w:rPr>
              <w:t xml:space="preserve">Безвозмездные поступления от других бюджетов бюджетной системы Российской Федерации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b/>
              </w:rPr>
              <w:t xml:space="preserve">2 02 00000 00 0000 000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406" w:type="dxa"/>
            <w:vAlign w:val="top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b/>
              </w:rPr>
              <w:t xml:space="preserve">1932,4</w:t>
            </w:r>
            <w:r/>
          </w:p>
        </w:tc>
      </w:tr>
      <w:tr>
        <w:trPr>
          <w:trHeight w:val="300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32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rPr>
                <w:b/>
                <w:bCs/>
                <w:color w:val="000000"/>
              </w:rPr>
              <w:t xml:space="preserve">Дотации бюджетам субъектов РФ и муниципальных образований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b/>
              </w:rPr>
              <w:t xml:space="preserve">2 02 16001 10 0000 150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406" w:type="dxa"/>
            <w:vAlign w:val="top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b/>
              </w:rPr>
              <w:t xml:space="preserve">1816,7</w:t>
            </w:r>
            <w:r/>
          </w:p>
        </w:tc>
      </w:tr>
      <w:tr>
        <w:trPr>
          <w:trHeight w:val="300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32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Дотации бюджетам сельских поселений на выравнивание бюджетной обеспеченности из бюджетов муниципальных районов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839"/>
              <w:jc w:val="center"/>
            </w:pPr>
            <w:r>
              <w:t xml:space="preserve">2 02 16001 10 0000 150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406" w:type="dxa"/>
            <w:vAlign w:val="top"/>
            <w:textDirection w:val="lrTb"/>
            <w:noWrap w:val="false"/>
          </w:tcPr>
          <w:p>
            <w:pPr>
              <w:pStyle w:val="839"/>
              <w:jc w:val="center"/>
            </w:pPr>
            <w:r>
              <w:t xml:space="preserve">1816,7</w:t>
            </w:r>
            <w:r/>
          </w:p>
        </w:tc>
      </w:tr>
      <w:tr>
        <w:trPr>
          <w:trHeight w:val="282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32" w:type="dxa"/>
            <w:vAlign w:val="top"/>
            <w:textDirection w:val="lrTb"/>
            <w:noWrap w:val="false"/>
          </w:tcPr>
          <w:p>
            <w:pPr>
              <w:pStyle w:val="839"/>
            </w:pPr>
            <w:r>
              <w:rPr>
                <w:b/>
                <w:bCs/>
                <w:color w:val="000000"/>
              </w:rPr>
              <w:t xml:space="preserve">Субвенции  бюджетам субъектов РФ и муниципальных образований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839"/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839"/>
              <w:jc w:val="center"/>
            </w:pPr>
            <w:r>
              <w:rPr>
                <w:b/>
              </w:rPr>
              <w:t xml:space="preserve">2 02 35118 10 0000 150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406" w:type="dxa"/>
            <w:vAlign w:val="top"/>
            <w:textDirection w:val="lrTb"/>
            <w:noWrap w:val="false"/>
          </w:tcPr>
          <w:p>
            <w:pPr>
              <w:pStyle w:val="839"/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839"/>
              <w:jc w:val="center"/>
            </w:pPr>
            <w:r>
              <w:rPr>
                <w:b/>
              </w:rPr>
              <w:t xml:space="preserve">115,7</w:t>
            </w:r>
            <w:r/>
          </w:p>
        </w:tc>
      </w:tr>
      <w:tr>
        <w:trPr>
          <w:trHeight w:val="282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32" w:type="dxa"/>
            <w:vAlign w:val="top"/>
            <w:textDirection w:val="lrTb"/>
            <w:noWrap w:val="false"/>
          </w:tcPr>
          <w:p>
            <w:pPr>
              <w:pStyle w:val="839"/>
            </w:pPr>
            <w:r>
              <w:t xml:space="preserve">Субвенции бюджетам поселений на осуществление полномочий по первичному воинскому учету на территории , где отсутствуют военные комиссариаты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839"/>
              <w:jc w:val="center"/>
            </w:pPr>
            <w:r/>
            <w:r/>
          </w:p>
          <w:p>
            <w:pPr>
              <w:pStyle w:val="839"/>
              <w:jc w:val="center"/>
            </w:pPr>
            <w:r>
              <w:t xml:space="preserve">2 02 35118 10 0000 150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406" w:type="dxa"/>
            <w:vAlign w:val="top"/>
            <w:textDirection w:val="lrTb"/>
            <w:noWrap w:val="false"/>
          </w:tcPr>
          <w:p>
            <w:pPr>
              <w:pStyle w:val="839"/>
              <w:jc w:val="center"/>
            </w:pPr>
            <w:r/>
            <w:r/>
          </w:p>
          <w:p>
            <w:pPr>
              <w:pStyle w:val="839"/>
              <w:jc w:val="center"/>
            </w:pPr>
            <w:r>
              <w:t xml:space="preserve">115,7</w:t>
            </w:r>
            <w:r/>
          </w:p>
        </w:tc>
      </w:tr>
      <w:tr>
        <w:trPr>
          <w:trHeight w:val="140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32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rPr>
                <w:b/>
                <w:bCs/>
              </w:rPr>
              <w:t xml:space="preserve">Доходы бюджета - ИТОГО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839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406" w:type="dxa"/>
            <w:vAlign w:val="top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b/>
                <w:bCs/>
              </w:rPr>
              <w:t xml:space="preserve">3399,2</w:t>
            </w:r>
            <w:r/>
          </w:p>
        </w:tc>
      </w:tr>
    </w:tbl>
    <w:p>
      <w:pPr>
        <w:pStyle w:val="839"/>
      </w:pPr>
      <w:r/>
      <w:r/>
    </w:p>
    <w:p>
      <w:pPr>
        <w:pStyle w:val="839"/>
      </w:pPr>
      <w:r/>
      <w:r/>
    </w:p>
    <w:p>
      <w:pPr>
        <w:pStyle w:val="839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9"/>
        <w:ind w:left="0" w:right="0"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№ 2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9"/>
        <w:ind w:left="0" w:right="0"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проекту решения администрации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9"/>
        <w:ind w:left="0" w:right="0"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Лубянского сельского поселения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9"/>
        <w:ind w:left="0" w:right="0" w:firstLine="708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№ 37 от  26 апреля </w:t>
      </w:r>
      <w:r>
        <w:rPr>
          <w:sz w:val="28"/>
          <w:szCs w:val="28"/>
        </w:rPr>
        <w:t xml:space="preserve">2024 года</w:t>
      </w:r>
      <w:r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9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9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9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Распределение бюджетных ассигнований по разделам  и подразделам целевым статьям и видам расходов классификации  расходов бюджета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39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Лубянского</w:t>
      </w:r>
      <w:r>
        <w:rPr>
          <w:b/>
          <w:bCs/>
          <w:sz w:val="28"/>
          <w:szCs w:val="28"/>
        </w:rPr>
        <w:t xml:space="preserve"> сельского поселения  </w:t>
        <w:br w:type="textWrapping" w:clear="all"/>
        <w:t xml:space="preserve">за 2023 год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9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9"/>
        <w:tabs>
          <w:tab w:val="left" w:pos="5760" w:leader="none"/>
        </w:tabs>
        <w:rPr>
          <w:b/>
          <w:bCs/>
          <w:sz w:val="22"/>
          <w:szCs w:val="22"/>
        </w:rPr>
      </w:pPr>
      <w:r>
        <w:rPr>
          <w:sz w:val="28"/>
          <w:szCs w:val="28"/>
        </w:rPr>
        <w:tab/>
        <w:t xml:space="preserve">                  ( тыс.рублей)</w:t>
      </w: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</w:p>
    <w:tbl>
      <w:tblPr>
        <w:tblW w:w="0" w:type="auto"/>
        <w:tblInd w:w="-2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123"/>
        <w:gridCol w:w="709"/>
        <w:gridCol w:w="709"/>
        <w:gridCol w:w="1559"/>
        <w:gridCol w:w="709"/>
        <w:gridCol w:w="993"/>
      </w:tblGrid>
      <w:tr>
        <w:trPr>
          <w:trHeight w:val="75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3" w:type="dxa"/>
            <w:vAlign w:val="top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Наименование</w:t>
            </w:r>
            <w:r/>
          </w:p>
        </w:tc>
        <w:tc>
          <w:tcPr>
            <w:tcBorders>
              <w:top w:val="single" w:color="000000" w:sz="4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Раздел</w:t>
            </w:r>
            <w:r/>
          </w:p>
        </w:tc>
        <w:tc>
          <w:tcPr>
            <w:tcBorders>
              <w:top w:val="single" w:color="000000" w:sz="4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Под-раздел</w:t>
            </w:r>
            <w:r/>
          </w:p>
        </w:tc>
        <w:tc>
          <w:tcPr>
            <w:tcBorders>
              <w:top w:val="single" w:color="000000" w:sz="4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39"/>
            </w:pPr>
            <w:r>
              <w:rPr>
                <w:b/>
                <w:bCs/>
                <w:sz w:val="22"/>
                <w:szCs w:val="22"/>
              </w:rPr>
              <w:t xml:space="preserve">Целевая статья</w:t>
            </w:r>
            <w:r/>
          </w:p>
        </w:tc>
        <w:tc>
          <w:tcPr>
            <w:tcBorders>
              <w:top w:val="single" w:color="000000" w:sz="4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39"/>
              <w:ind w:left="-817" w:right="0" w:firstLine="81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Вид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  <w:p>
            <w:pPr>
              <w:pStyle w:val="839"/>
              <w:ind w:left="-817" w:right="0" w:firstLine="817"/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рас-  ход ходов</w:t>
            </w:r>
            <w:r/>
          </w:p>
        </w:tc>
        <w:tc>
          <w:tcPr>
            <w:tcBorders>
              <w:top w:val="single" w:color="000000" w:sz="4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Сумма</w:t>
            </w:r>
            <w:r/>
          </w:p>
        </w:tc>
      </w:tr>
      <w:tr>
        <w:trPr>
          <w:trHeight w:val="321"/>
        </w:trPr>
        <w:tc>
          <w:tcPr>
            <w:tcBorders>
              <w:top w:val="non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3" w:type="dxa"/>
            <w:vAlign w:val="top"/>
            <w:textDirection w:val="lrTb"/>
            <w:noWrap w:val="false"/>
          </w:tcPr>
          <w:p>
            <w:pPr>
              <w:pStyle w:val="839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Общегосударственные вопросы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  <w:p>
            <w:pPr>
              <w:pStyle w:val="839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01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1559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993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2109,2</w:t>
            </w:r>
            <w:r/>
          </w:p>
        </w:tc>
      </w:tr>
      <w:tr>
        <w:trPr>
          <w:trHeight w:val="1212"/>
        </w:trPr>
        <w:tc>
          <w:tcPr>
            <w:tcBorders>
              <w:top w:val="non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3" w:type="dxa"/>
            <w:vAlign w:val="top"/>
            <w:textDirection w:val="lrTb"/>
            <w:noWrap w:val="false"/>
          </w:tcPr>
          <w:p>
            <w:pPr>
              <w:pStyle w:val="839"/>
              <w:jc w:val="both"/>
            </w:pPr>
            <w:r>
              <w:rPr>
                <w:b/>
                <w:bCs/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01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04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1559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993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2109,2</w:t>
            </w:r>
            <w:r/>
          </w:p>
        </w:tc>
      </w:tr>
      <w:tr>
        <w:trPr>
          <w:trHeight w:val="371"/>
        </w:trPr>
        <w:tc>
          <w:tcPr>
            <w:tcBorders>
              <w:top w:val="non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3" w:type="dxa"/>
            <w:vAlign w:val="top"/>
            <w:textDirection w:val="lrTb"/>
            <w:noWrap w:val="false"/>
          </w:tcPr>
          <w:p>
            <w:pPr>
              <w:pStyle w:val="839"/>
              <w:jc w:val="both"/>
            </w:pPr>
            <w:r>
              <w:rPr>
                <w:b/>
                <w:bCs/>
                <w:sz w:val="22"/>
                <w:szCs w:val="22"/>
              </w:rPr>
              <w:t xml:space="preserve">Иные непрограммные мероприятия 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01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04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1559" w:type="dxa"/>
            <w:vAlign w:val="bottom"/>
            <w:textDirection w:val="lrTb"/>
            <w:noWrap w:val="false"/>
          </w:tcPr>
          <w:p>
            <w:pPr>
              <w:pStyle w:val="839"/>
            </w:pPr>
            <w:r>
              <w:rPr>
                <w:b/>
                <w:bCs/>
                <w:sz w:val="22"/>
                <w:szCs w:val="22"/>
              </w:rPr>
              <w:t xml:space="preserve">99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993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2109,2</w:t>
            </w:r>
            <w:r/>
          </w:p>
        </w:tc>
      </w:tr>
      <w:tr>
        <w:trPr>
          <w:trHeight w:val="563"/>
        </w:trPr>
        <w:tc>
          <w:tcPr>
            <w:tcBorders>
              <w:top w:val="non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3" w:type="dxa"/>
            <w:vAlign w:val="top"/>
            <w:textDirection w:val="lrTb"/>
            <w:noWrap w:val="false"/>
          </w:tcPr>
          <w:p>
            <w:pPr>
              <w:pStyle w:val="839"/>
              <w:jc w:val="both"/>
            </w:pPr>
            <w:r>
              <w:rPr>
                <w:b/>
                <w:bCs/>
                <w:sz w:val="22"/>
                <w:szCs w:val="22"/>
              </w:rPr>
              <w:t xml:space="preserve">Реализация функций органов власти </w:t>
            </w:r>
            <w:r>
              <w:rPr>
                <w:b/>
                <w:sz w:val="22"/>
                <w:szCs w:val="22"/>
              </w:rPr>
              <w:t xml:space="preserve">Лубянского</w:t>
            </w:r>
            <w:r>
              <w:rPr>
                <w:b/>
                <w:bCs/>
                <w:sz w:val="22"/>
                <w:szCs w:val="22"/>
              </w:rPr>
              <w:t xml:space="preserve"> с/поселения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01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04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1559" w:type="dxa"/>
            <w:vAlign w:val="bottom"/>
            <w:textDirection w:val="lrTb"/>
            <w:noWrap w:val="false"/>
          </w:tcPr>
          <w:p>
            <w:pPr>
              <w:pStyle w:val="839"/>
            </w:pPr>
            <w:r>
              <w:rPr>
                <w:b/>
                <w:bCs/>
                <w:sz w:val="22"/>
                <w:szCs w:val="22"/>
              </w:rPr>
              <w:t xml:space="preserve">999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993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2109,2</w:t>
            </w:r>
            <w:r/>
          </w:p>
        </w:tc>
      </w:tr>
      <w:tr>
        <w:trPr>
          <w:trHeight w:val="1015"/>
        </w:trPr>
        <w:tc>
          <w:tcPr>
            <w:tcBorders>
              <w:top w:val="non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3" w:type="dxa"/>
            <w:vAlign w:val="top"/>
            <w:textDirection w:val="lrTb"/>
            <w:noWrap w:val="false"/>
          </w:tcPr>
          <w:p>
            <w:pPr>
              <w:pStyle w:val="839"/>
              <w:jc w:val="both"/>
            </w:pPr>
            <w:r>
              <w:rPr>
                <w:b/>
                <w:bCs/>
                <w:sz w:val="22"/>
                <w:szCs w:val="22"/>
              </w:rPr>
              <w:t xml:space="preserve">Обеспечение функций органов местного самоуправления по функционированию представительных муниципальных образований 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01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04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1559" w:type="dxa"/>
            <w:vAlign w:val="bottom"/>
            <w:textDirection w:val="lrTb"/>
            <w:noWrap w:val="false"/>
          </w:tcPr>
          <w:p>
            <w:pPr>
              <w:pStyle w:val="839"/>
            </w:pPr>
            <w:r>
              <w:rPr>
                <w:b/>
                <w:bCs/>
                <w:sz w:val="22"/>
                <w:szCs w:val="22"/>
              </w:rPr>
              <w:t xml:space="preserve">9990090019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993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1094,6</w:t>
            </w:r>
            <w:r/>
          </w:p>
        </w:tc>
      </w:tr>
      <w:tr>
        <w:trPr>
          <w:trHeight w:val="796"/>
        </w:trPr>
        <w:tc>
          <w:tcPr>
            <w:tcBorders>
              <w:top w:val="non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3" w:type="dxa"/>
            <w:vAlign w:val="top"/>
            <w:textDirection w:val="lrTb"/>
            <w:noWrap w:val="false"/>
          </w:tcPr>
          <w:p>
            <w:pPr>
              <w:pStyle w:val="839"/>
              <w:jc w:val="both"/>
            </w:pPr>
            <w:r>
              <w:rPr>
                <w:sz w:val="22"/>
                <w:szCs w:val="22"/>
              </w:rPr>
              <w:t xml:space="preserve">Расходы на выплаты персоналу в целях обеспечения функций государственными органами, казенными учреждениями, органами управления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sz w:val="22"/>
                <w:szCs w:val="22"/>
              </w:rPr>
              <w:t xml:space="preserve">01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sz w:val="22"/>
                <w:szCs w:val="22"/>
              </w:rPr>
              <w:t xml:space="preserve">04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1559" w:type="dxa"/>
            <w:vAlign w:val="bottom"/>
            <w:textDirection w:val="lrTb"/>
            <w:noWrap w:val="false"/>
          </w:tcPr>
          <w:p>
            <w:pPr>
              <w:pStyle w:val="839"/>
            </w:pPr>
            <w:r>
              <w:rPr>
                <w:sz w:val="22"/>
                <w:szCs w:val="22"/>
              </w:rPr>
              <w:t xml:space="preserve">9990090019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sz w:val="22"/>
                <w:szCs w:val="22"/>
              </w:rPr>
              <w:t xml:space="preserve">100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993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sz w:val="22"/>
                <w:szCs w:val="22"/>
              </w:rPr>
              <w:t xml:space="preserve">523,0</w:t>
            </w:r>
            <w:r/>
          </w:p>
        </w:tc>
      </w:tr>
      <w:tr>
        <w:trPr>
          <w:trHeight w:val="2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3" w:type="dxa"/>
            <w:vAlign w:val="top"/>
            <w:textDirection w:val="lrTb"/>
            <w:noWrap w:val="false"/>
          </w:tcPr>
          <w:p>
            <w:pPr>
              <w:pStyle w:val="839"/>
              <w:jc w:val="both"/>
            </w:pPr>
            <w:r>
              <w:rPr>
                <w:sz w:val="22"/>
                <w:szCs w:val="22"/>
              </w:rPr>
              <w:t xml:space="preserve">Расходы на выплату персоналу</w:t>
            </w:r>
            <w:r/>
          </w:p>
        </w:tc>
        <w:tc>
          <w:tcPr>
            <w:tcBorders>
              <w:top w:val="single" w:color="000000" w:sz="4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sz w:val="22"/>
                <w:szCs w:val="22"/>
              </w:rPr>
              <w:t xml:space="preserve">01</w:t>
            </w:r>
            <w:r/>
          </w:p>
        </w:tc>
        <w:tc>
          <w:tcPr>
            <w:tcBorders>
              <w:top w:val="single" w:color="000000" w:sz="4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sz w:val="22"/>
                <w:szCs w:val="22"/>
              </w:rPr>
              <w:t xml:space="preserve">04</w:t>
            </w:r>
            <w:r/>
          </w:p>
        </w:tc>
        <w:tc>
          <w:tcPr>
            <w:tcBorders>
              <w:top w:val="single" w:color="000000" w:sz="4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1559" w:type="dxa"/>
            <w:vAlign w:val="bottom"/>
            <w:textDirection w:val="lrTb"/>
            <w:noWrap w:val="false"/>
          </w:tcPr>
          <w:p>
            <w:pPr>
              <w:pStyle w:val="839"/>
            </w:pPr>
            <w:r>
              <w:rPr>
                <w:sz w:val="22"/>
                <w:szCs w:val="22"/>
              </w:rPr>
              <w:t xml:space="preserve">9990090019</w:t>
            </w:r>
            <w:r/>
          </w:p>
        </w:tc>
        <w:tc>
          <w:tcPr>
            <w:tcBorders>
              <w:top w:val="single" w:color="000000" w:sz="4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sz w:val="22"/>
                <w:szCs w:val="22"/>
              </w:rPr>
              <w:t xml:space="preserve">120</w:t>
            </w:r>
            <w:r/>
          </w:p>
        </w:tc>
        <w:tc>
          <w:tcPr>
            <w:tcBorders>
              <w:top w:val="single" w:color="000000" w:sz="4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993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sz w:val="22"/>
                <w:szCs w:val="22"/>
              </w:rPr>
              <w:t xml:space="preserve">523,0</w:t>
            </w:r>
            <w:r/>
          </w:p>
        </w:tc>
      </w:tr>
      <w:tr>
        <w:trPr>
          <w:trHeight w:val="38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3" w:type="dxa"/>
            <w:vAlign w:val="top"/>
            <w:textDirection w:val="lrTb"/>
            <w:noWrap w:val="false"/>
          </w:tcPr>
          <w:p>
            <w:pPr>
              <w:pStyle w:val="839"/>
              <w:jc w:val="both"/>
            </w:pPr>
            <w:r>
              <w:rPr>
                <w:sz w:val="22"/>
                <w:szCs w:val="22"/>
              </w:rPr>
              <w:t xml:space="preserve">Фонд оплаты труда и страховые взносы</w:t>
            </w:r>
            <w:r/>
          </w:p>
        </w:tc>
        <w:tc>
          <w:tcPr>
            <w:tcBorders>
              <w:top w:val="single" w:color="000000" w:sz="4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sz w:val="22"/>
                <w:szCs w:val="22"/>
              </w:rPr>
              <w:t xml:space="preserve">01</w:t>
            </w:r>
            <w:r/>
          </w:p>
        </w:tc>
        <w:tc>
          <w:tcPr>
            <w:tcBorders>
              <w:top w:val="single" w:color="000000" w:sz="4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sz w:val="22"/>
                <w:szCs w:val="22"/>
              </w:rPr>
              <w:t xml:space="preserve">04</w:t>
            </w:r>
            <w:r/>
          </w:p>
        </w:tc>
        <w:tc>
          <w:tcPr>
            <w:tcBorders>
              <w:top w:val="single" w:color="000000" w:sz="4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1559" w:type="dxa"/>
            <w:vAlign w:val="bottom"/>
            <w:textDirection w:val="lrTb"/>
            <w:noWrap w:val="false"/>
          </w:tcPr>
          <w:p>
            <w:pPr>
              <w:pStyle w:val="839"/>
            </w:pPr>
            <w:r>
              <w:rPr>
                <w:sz w:val="22"/>
                <w:szCs w:val="22"/>
              </w:rPr>
              <w:t xml:space="preserve">9990090019</w:t>
            </w:r>
            <w:r/>
          </w:p>
        </w:tc>
        <w:tc>
          <w:tcPr>
            <w:tcBorders>
              <w:top w:val="single" w:color="000000" w:sz="4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sz w:val="22"/>
                <w:szCs w:val="22"/>
              </w:rPr>
              <w:t xml:space="preserve">121</w:t>
            </w:r>
            <w:r/>
          </w:p>
        </w:tc>
        <w:tc>
          <w:tcPr>
            <w:tcBorders>
              <w:top w:val="single" w:color="000000" w:sz="4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993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sz w:val="22"/>
                <w:szCs w:val="22"/>
              </w:rPr>
              <w:t xml:space="preserve">401,7</w:t>
            </w:r>
            <w:r/>
          </w:p>
        </w:tc>
      </w:tr>
      <w:tr>
        <w:trPr>
          <w:trHeight w:val="113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3" w:type="dxa"/>
            <w:vAlign w:val="top"/>
            <w:textDirection w:val="lrTb"/>
            <w:noWrap w:val="false"/>
          </w:tcPr>
          <w:p>
            <w:pPr>
              <w:pStyle w:val="839"/>
              <w:jc w:val="both"/>
            </w:pPr>
            <w:r>
              <w:rPr>
                <w:sz w:val="22"/>
                <w:szCs w:val="22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государственных(муниципальных) органов</w:t>
            </w:r>
            <w:r/>
          </w:p>
        </w:tc>
        <w:tc>
          <w:tcPr>
            <w:tcBorders>
              <w:top w:val="single" w:color="000000" w:sz="4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sz w:val="22"/>
                <w:szCs w:val="22"/>
              </w:rPr>
              <w:t xml:space="preserve">01</w:t>
            </w:r>
            <w:r/>
          </w:p>
        </w:tc>
        <w:tc>
          <w:tcPr>
            <w:tcBorders>
              <w:top w:val="single" w:color="000000" w:sz="4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sz w:val="22"/>
                <w:szCs w:val="22"/>
              </w:rPr>
              <w:t xml:space="preserve">04</w:t>
            </w:r>
            <w:r/>
          </w:p>
        </w:tc>
        <w:tc>
          <w:tcPr>
            <w:tcBorders>
              <w:top w:val="single" w:color="000000" w:sz="4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1559" w:type="dxa"/>
            <w:vAlign w:val="bottom"/>
            <w:textDirection w:val="lrTb"/>
            <w:noWrap w:val="false"/>
          </w:tcPr>
          <w:p>
            <w:pPr>
              <w:pStyle w:val="839"/>
            </w:pPr>
            <w:r>
              <w:rPr>
                <w:sz w:val="22"/>
                <w:szCs w:val="22"/>
              </w:rPr>
              <w:t xml:space="preserve">9990090019</w:t>
            </w:r>
            <w:r/>
          </w:p>
        </w:tc>
        <w:tc>
          <w:tcPr>
            <w:tcBorders>
              <w:top w:val="single" w:color="000000" w:sz="4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sz w:val="22"/>
                <w:szCs w:val="22"/>
              </w:rPr>
              <w:t xml:space="preserve">129</w:t>
            </w:r>
            <w:r/>
          </w:p>
        </w:tc>
        <w:tc>
          <w:tcPr>
            <w:tcBorders>
              <w:top w:val="single" w:color="000000" w:sz="4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993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sz w:val="22"/>
                <w:szCs w:val="22"/>
              </w:rPr>
              <w:t xml:space="preserve">121,3</w:t>
            </w:r>
            <w:r/>
          </w:p>
        </w:tc>
      </w:tr>
      <w:tr>
        <w:trPr>
          <w:trHeight w:val="285"/>
        </w:trPr>
        <w:tc>
          <w:tcPr>
            <w:tcBorders>
              <w:top w:val="non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3" w:type="dxa"/>
            <w:vAlign w:val="top"/>
            <w:textDirection w:val="lrTb"/>
            <w:noWrap w:val="false"/>
          </w:tcPr>
          <w:p>
            <w:pPr>
              <w:pStyle w:val="839"/>
              <w:jc w:val="both"/>
            </w:pPr>
            <w:r>
              <w:rPr>
                <w:sz w:val="22"/>
                <w:szCs w:val="22"/>
              </w:rPr>
              <w:t xml:space="preserve">Закупка товаров, работ и услуг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sz w:val="22"/>
                <w:szCs w:val="22"/>
              </w:rPr>
              <w:t xml:space="preserve">01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sz w:val="22"/>
                <w:szCs w:val="22"/>
              </w:rPr>
              <w:t xml:space="preserve">04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1559" w:type="dxa"/>
            <w:vAlign w:val="bottom"/>
            <w:textDirection w:val="lrTb"/>
            <w:noWrap w:val="false"/>
          </w:tcPr>
          <w:p>
            <w:pPr>
              <w:pStyle w:val="839"/>
            </w:pPr>
            <w:r>
              <w:rPr>
                <w:sz w:val="22"/>
                <w:szCs w:val="22"/>
              </w:rPr>
              <w:t xml:space="preserve">9990090019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sz w:val="22"/>
                <w:szCs w:val="22"/>
              </w:rPr>
              <w:t xml:space="preserve">200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993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sz w:val="22"/>
                <w:szCs w:val="22"/>
              </w:rPr>
              <w:t xml:space="preserve">549,6</w:t>
            </w:r>
            <w:r/>
          </w:p>
        </w:tc>
      </w:tr>
      <w:tr>
        <w:trPr>
          <w:trHeight w:val="263"/>
        </w:trPr>
        <w:tc>
          <w:tcPr>
            <w:tcBorders>
              <w:top w:val="non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3" w:type="dxa"/>
            <w:vAlign w:val="top"/>
            <w:textDirection w:val="lrTb"/>
            <w:noWrap w:val="false"/>
          </w:tcPr>
          <w:p>
            <w:pPr>
              <w:pStyle w:val="839"/>
              <w:jc w:val="both"/>
            </w:pPr>
            <w:r>
              <w:rPr>
                <w:sz w:val="22"/>
                <w:szCs w:val="22"/>
              </w:rPr>
              <w:t xml:space="preserve">Иные закупки товаров, работ и услуг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sz w:val="22"/>
                <w:szCs w:val="22"/>
              </w:rPr>
              <w:t xml:space="preserve">01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sz w:val="22"/>
                <w:szCs w:val="22"/>
              </w:rPr>
              <w:t xml:space="preserve">04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1559" w:type="dxa"/>
            <w:vAlign w:val="bottom"/>
            <w:textDirection w:val="lrTb"/>
            <w:noWrap w:val="false"/>
          </w:tcPr>
          <w:p>
            <w:pPr>
              <w:pStyle w:val="839"/>
            </w:pPr>
            <w:r>
              <w:rPr>
                <w:sz w:val="22"/>
                <w:szCs w:val="22"/>
              </w:rPr>
              <w:t xml:space="preserve">9990090019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sz w:val="22"/>
                <w:szCs w:val="22"/>
              </w:rPr>
              <w:t xml:space="preserve">240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993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sz w:val="22"/>
                <w:szCs w:val="22"/>
              </w:rPr>
              <w:t xml:space="preserve">549,6</w:t>
            </w:r>
            <w:r/>
          </w:p>
        </w:tc>
      </w:tr>
      <w:tr>
        <w:trPr>
          <w:trHeight w:val="572"/>
        </w:trPr>
        <w:tc>
          <w:tcPr>
            <w:tcBorders>
              <w:top w:val="non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3" w:type="dxa"/>
            <w:vAlign w:val="top"/>
            <w:textDirection w:val="lrTb"/>
            <w:noWrap w:val="false"/>
          </w:tcPr>
          <w:p>
            <w:pPr>
              <w:pStyle w:val="839"/>
              <w:jc w:val="both"/>
            </w:pPr>
            <w:r>
              <w:rPr>
                <w:sz w:val="22"/>
                <w:szCs w:val="22"/>
              </w:rPr>
              <w:t xml:space="preserve">Закупки товаров, работ, услуг в сфере информационно-коммуникационных технологий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sz w:val="22"/>
                <w:szCs w:val="22"/>
              </w:rPr>
              <w:t xml:space="preserve">01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sz w:val="22"/>
                <w:szCs w:val="22"/>
              </w:rPr>
              <w:t xml:space="preserve">04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1559" w:type="dxa"/>
            <w:vAlign w:val="bottom"/>
            <w:textDirection w:val="lrTb"/>
            <w:noWrap w:val="false"/>
          </w:tcPr>
          <w:p>
            <w:pPr>
              <w:pStyle w:val="839"/>
            </w:pPr>
            <w:r>
              <w:rPr>
                <w:sz w:val="22"/>
                <w:szCs w:val="22"/>
              </w:rPr>
              <w:t xml:space="preserve">9990090019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sz w:val="22"/>
                <w:szCs w:val="22"/>
              </w:rPr>
              <w:t xml:space="preserve">242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993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sz w:val="22"/>
                <w:szCs w:val="22"/>
              </w:rPr>
              <w:t xml:space="preserve">38,1</w:t>
            </w:r>
            <w:r/>
          </w:p>
        </w:tc>
      </w:tr>
      <w:tr>
        <w:trPr>
          <w:trHeight w:val="277"/>
        </w:trPr>
        <w:tc>
          <w:tcPr>
            <w:tcBorders>
              <w:top w:val="non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3" w:type="dxa"/>
            <w:vAlign w:val="top"/>
            <w:textDirection w:val="lrTb"/>
            <w:noWrap w:val="false"/>
          </w:tcPr>
          <w:p>
            <w:pPr>
              <w:pStyle w:val="839"/>
              <w:jc w:val="both"/>
            </w:pPr>
            <w:r>
              <w:rPr>
                <w:sz w:val="22"/>
                <w:szCs w:val="22"/>
              </w:rPr>
              <w:t xml:space="preserve">Прочие закупки товаров, работ и услуг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sz w:val="22"/>
                <w:szCs w:val="22"/>
              </w:rPr>
              <w:t xml:space="preserve">01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sz w:val="22"/>
                <w:szCs w:val="22"/>
              </w:rPr>
              <w:t xml:space="preserve">04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1559" w:type="dxa"/>
            <w:vAlign w:val="bottom"/>
            <w:textDirection w:val="lrTb"/>
            <w:noWrap w:val="false"/>
          </w:tcPr>
          <w:p>
            <w:pPr>
              <w:pStyle w:val="839"/>
            </w:pPr>
            <w:r>
              <w:rPr>
                <w:sz w:val="22"/>
                <w:szCs w:val="22"/>
              </w:rPr>
              <w:t xml:space="preserve">9990090019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sz w:val="22"/>
                <w:szCs w:val="22"/>
              </w:rPr>
              <w:t xml:space="preserve">244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993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sz w:val="22"/>
                <w:szCs w:val="22"/>
              </w:rPr>
              <w:t xml:space="preserve">339,8</w:t>
            </w:r>
            <w:r/>
          </w:p>
        </w:tc>
      </w:tr>
      <w:tr>
        <w:trPr>
          <w:trHeight w:val="287"/>
        </w:trPr>
        <w:tc>
          <w:tcPr>
            <w:tcBorders>
              <w:top w:val="non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3" w:type="dxa"/>
            <w:vAlign w:val="top"/>
            <w:textDirection w:val="lrTb"/>
            <w:noWrap w:val="false"/>
          </w:tcPr>
          <w:p>
            <w:pPr>
              <w:pStyle w:val="839"/>
              <w:jc w:val="both"/>
            </w:pPr>
            <w:r>
              <w:rPr>
                <w:sz w:val="22"/>
                <w:szCs w:val="22"/>
              </w:rPr>
              <w:t xml:space="preserve">Закупка энергетических ресурсов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sz w:val="22"/>
                <w:szCs w:val="22"/>
              </w:rPr>
              <w:t xml:space="preserve">01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sz w:val="22"/>
                <w:szCs w:val="22"/>
              </w:rPr>
              <w:t xml:space="preserve">04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1559" w:type="dxa"/>
            <w:vAlign w:val="bottom"/>
            <w:textDirection w:val="lrTb"/>
            <w:noWrap w:val="false"/>
          </w:tcPr>
          <w:p>
            <w:pPr>
              <w:pStyle w:val="839"/>
            </w:pPr>
            <w:r>
              <w:rPr>
                <w:sz w:val="22"/>
                <w:szCs w:val="22"/>
              </w:rPr>
              <w:t xml:space="preserve">9990090019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sz w:val="22"/>
                <w:szCs w:val="22"/>
              </w:rPr>
              <w:t xml:space="preserve">247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993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sz w:val="22"/>
                <w:szCs w:val="22"/>
              </w:rPr>
              <w:t xml:space="preserve">171,7</w:t>
            </w:r>
            <w:r/>
          </w:p>
        </w:tc>
      </w:tr>
      <w:tr>
        <w:trPr>
          <w:trHeight w:val="250"/>
        </w:trPr>
        <w:tc>
          <w:tcPr>
            <w:tcBorders>
              <w:top w:val="non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3" w:type="dxa"/>
            <w:vAlign w:val="top"/>
            <w:textDirection w:val="lrTb"/>
            <w:noWrap w:val="false"/>
          </w:tcPr>
          <w:p>
            <w:pPr>
              <w:pStyle w:val="839"/>
              <w:jc w:val="both"/>
            </w:pPr>
            <w:r>
              <w:rPr>
                <w:sz w:val="22"/>
                <w:szCs w:val="22"/>
              </w:rPr>
              <w:t xml:space="preserve">Иные бюджетные ассигнования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sz w:val="22"/>
                <w:szCs w:val="22"/>
              </w:rPr>
              <w:t xml:space="preserve">01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sz w:val="22"/>
                <w:szCs w:val="22"/>
              </w:rPr>
              <w:t xml:space="preserve">04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1559" w:type="dxa"/>
            <w:vAlign w:val="bottom"/>
            <w:textDirection w:val="lrTb"/>
            <w:noWrap w:val="false"/>
          </w:tcPr>
          <w:p>
            <w:pPr>
              <w:pStyle w:val="839"/>
            </w:pPr>
            <w:r>
              <w:rPr>
                <w:sz w:val="22"/>
                <w:szCs w:val="22"/>
              </w:rPr>
              <w:t xml:space="preserve">9990090019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sz w:val="22"/>
                <w:szCs w:val="22"/>
              </w:rPr>
              <w:t xml:space="preserve">800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993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sz w:val="22"/>
                <w:szCs w:val="22"/>
              </w:rPr>
              <w:t xml:space="preserve">22,0</w:t>
            </w:r>
            <w:r/>
          </w:p>
        </w:tc>
      </w:tr>
      <w:tr>
        <w:trPr>
          <w:trHeight w:val="201"/>
        </w:trPr>
        <w:tc>
          <w:tcPr>
            <w:tcBorders>
              <w:top w:val="non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3" w:type="dxa"/>
            <w:vAlign w:val="top"/>
            <w:textDirection w:val="lrTb"/>
            <w:noWrap w:val="false"/>
          </w:tcPr>
          <w:p>
            <w:pPr>
              <w:pStyle w:val="839"/>
              <w:jc w:val="both"/>
            </w:pPr>
            <w:r>
              <w:rPr>
                <w:sz w:val="22"/>
                <w:szCs w:val="22"/>
              </w:rPr>
              <w:t xml:space="preserve">Уплата налогов, сборов и иных платежей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sz w:val="22"/>
                <w:szCs w:val="22"/>
              </w:rPr>
              <w:t xml:space="preserve">01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sz w:val="22"/>
                <w:szCs w:val="22"/>
              </w:rPr>
              <w:t xml:space="preserve">04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1559" w:type="dxa"/>
            <w:vAlign w:val="bottom"/>
            <w:textDirection w:val="lrTb"/>
            <w:noWrap w:val="false"/>
          </w:tcPr>
          <w:p>
            <w:pPr>
              <w:pStyle w:val="839"/>
            </w:pPr>
            <w:r>
              <w:rPr>
                <w:sz w:val="22"/>
                <w:szCs w:val="22"/>
              </w:rPr>
              <w:t xml:space="preserve">9990090019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sz w:val="22"/>
                <w:szCs w:val="22"/>
              </w:rPr>
              <w:t xml:space="preserve">850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993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sz w:val="22"/>
                <w:szCs w:val="22"/>
              </w:rPr>
              <w:t xml:space="preserve">22,0</w:t>
            </w:r>
            <w:r/>
          </w:p>
        </w:tc>
      </w:tr>
      <w:tr>
        <w:trPr>
          <w:trHeight w:val="465"/>
        </w:trPr>
        <w:tc>
          <w:tcPr>
            <w:tcBorders>
              <w:top w:val="non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3" w:type="dxa"/>
            <w:vAlign w:val="top"/>
            <w:textDirection w:val="lrTb"/>
            <w:noWrap w:val="false"/>
          </w:tcPr>
          <w:p>
            <w:pPr>
              <w:pStyle w:val="839"/>
              <w:jc w:val="both"/>
            </w:pPr>
            <w:r>
              <w:rPr>
                <w:color w:val="000000"/>
                <w:sz w:val="22"/>
                <w:szCs w:val="22"/>
              </w:rPr>
              <w:t xml:space="preserve">Уплата налога на имущество организаций и земельного налога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sz w:val="22"/>
                <w:szCs w:val="22"/>
              </w:rPr>
              <w:t xml:space="preserve">01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sz w:val="22"/>
                <w:szCs w:val="22"/>
              </w:rPr>
              <w:t xml:space="preserve">04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1559" w:type="dxa"/>
            <w:vAlign w:val="bottom"/>
            <w:textDirection w:val="lrTb"/>
            <w:noWrap w:val="false"/>
          </w:tcPr>
          <w:p>
            <w:pPr>
              <w:pStyle w:val="839"/>
            </w:pPr>
            <w:r>
              <w:rPr>
                <w:sz w:val="22"/>
                <w:szCs w:val="22"/>
              </w:rPr>
              <w:t xml:space="preserve">9990090019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sz w:val="22"/>
                <w:szCs w:val="22"/>
              </w:rPr>
              <w:t xml:space="preserve">851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993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sz w:val="22"/>
                <w:szCs w:val="22"/>
              </w:rPr>
              <w:t xml:space="preserve">20,2</w:t>
            </w:r>
            <w:r/>
          </w:p>
        </w:tc>
      </w:tr>
      <w:tr>
        <w:trPr>
          <w:trHeight w:val="343"/>
        </w:trPr>
        <w:tc>
          <w:tcPr>
            <w:tcBorders>
              <w:top w:val="non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3" w:type="dxa"/>
            <w:vAlign w:val="top"/>
            <w:textDirection w:val="lrTb"/>
            <w:noWrap w:val="false"/>
          </w:tcPr>
          <w:p>
            <w:pPr>
              <w:pStyle w:val="839"/>
              <w:jc w:val="both"/>
            </w:pPr>
            <w:r>
              <w:rPr>
                <w:color w:val="000000"/>
                <w:sz w:val="22"/>
                <w:szCs w:val="22"/>
              </w:rPr>
              <w:t xml:space="preserve">Уплата прочих налогов, сборов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sz w:val="22"/>
                <w:szCs w:val="22"/>
              </w:rPr>
              <w:t xml:space="preserve">01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sz w:val="22"/>
                <w:szCs w:val="22"/>
              </w:rPr>
              <w:t xml:space="preserve">04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1559" w:type="dxa"/>
            <w:vAlign w:val="bottom"/>
            <w:textDirection w:val="lrTb"/>
            <w:noWrap w:val="false"/>
          </w:tcPr>
          <w:p>
            <w:pPr>
              <w:pStyle w:val="839"/>
            </w:pPr>
            <w:r>
              <w:rPr>
                <w:sz w:val="22"/>
                <w:szCs w:val="22"/>
              </w:rPr>
              <w:t xml:space="preserve">9990090019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sz w:val="22"/>
                <w:szCs w:val="22"/>
              </w:rPr>
              <w:t xml:space="preserve">852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993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sz w:val="22"/>
                <w:szCs w:val="22"/>
              </w:rPr>
              <w:t xml:space="preserve">1,8</w:t>
            </w:r>
            <w:r/>
          </w:p>
        </w:tc>
      </w:tr>
      <w:tr>
        <w:trPr>
          <w:trHeight w:val="1133"/>
        </w:trPr>
        <w:tc>
          <w:tcPr>
            <w:tcBorders>
              <w:top w:val="non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3" w:type="dxa"/>
            <w:vAlign w:val="top"/>
            <w:textDirection w:val="lrTb"/>
            <w:noWrap w:val="false"/>
          </w:tcPr>
          <w:p>
            <w:pPr>
              <w:pStyle w:val="839"/>
              <w:jc w:val="both"/>
            </w:pPr>
            <w:r>
              <w:rPr>
                <w:b/>
                <w:bCs/>
                <w:sz w:val="22"/>
                <w:szCs w:val="22"/>
              </w:rPr>
              <w:t xml:space="preserve">Обеспечение функций органов местного самоуправления по функционированию органов местного самоуправления (главы сельских поселений)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01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04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1559" w:type="dxa"/>
            <w:vAlign w:val="bottom"/>
            <w:textDirection w:val="lrTb"/>
            <w:noWrap w:val="false"/>
          </w:tcPr>
          <w:p>
            <w:pPr>
              <w:pStyle w:val="839"/>
            </w:pPr>
            <w:r>
              <w:rPr>
                <w:b/>
                <w:bCs/>
                <w:sz w:val="22"/>
                <w:szCs w:val="22"/>
              </w:rPr>
              <w:t xml:space="preserve">9990000410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993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b/>
                <w:sz w:val="22"/>
                <w:szCs w:val="22"/>
              </w:rPr>
              <w:t xml:space="preserve">1014,6</w:t>
            </w:r>
            <w:r/>
          </w:p>
        </w:tc>
      </w:tr>
      <w:tr>
        <w:trPr>
          <w:trHeight w:val="836"/>
        </w:trPr>
        <w:tc>
          <w:tcPr>
            <w:tcBorders>
              <w:top w:val="non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3" w:type="dxa"/>
            <w:vAlign w:val="top"/>
            <w:textDirection w:val="lrTb"/>
            <w:noWrap w:val="false"/>
          </w:tcPr>
          <w:p>
            <w:pPr>
              <w:pStyle w:val="839"/>
              <w:jc w:val="both"/>
            </w:pPr>
            <w:r>
              <w:rPr>
                <w:sz w:val="22"/>
                <w:szCs w:val="22"/>
              </w:rPr>
              <w:t xml:space="preserve">Расходы на выплаты персоналу в целях обеспечения функций государственными органами, казенными учреждениями, органами управления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sz w:val="22"/>
                <w:szCs w:val="22"/>
              </w:rPr>
              <w:t xml:space="preserve">01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sz w:val="22"/>
                <w:szCs w:val="22"/>
              </w:rPr>
              <w:t xml:space="preserve">04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1559" w:type="dxa"/>
            <w:vAlign w:val="bottom"/>
            <w:textDirection w:val="lrTb"/>
            <w:noWrap w:val="false"/>
          </w:tcPr>
          <w:p>
            <w:pPr>
              <w:pStyle w:val="839"/>
            </w:pPr>
            <w:r>
              <w:rPr>
                <w:sz w:val="22"/>
                <w:szCs w:val="22"/>
              </w:rPr>
              <w:t xml:space="preserve">9990000410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sz w:val="22"/>
                <w:szCs w:val="22"/>
              </w:rPr>
              <w:t xml:space="preserve">100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993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sz w:val="22"/>
                <w:szCs w:val="22"/>
              </w:rPr>
              <w:t xml:space="preserve">1014,6</w:t>
            </w:r>
            <w:r/>
          </w:p>
        </w:tc>
      </w:tr>
      <w:tr>
        <w:trPr>
          <w:trHeight w:val="349"/>
        </w:trPr>
        <w:tc>
          <w:tcPr>
            <w:tcBorders>
              <w:top w:val="non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3" w:type="dxa"/>
            <w:vAlign w:val="top"/>
            <w:textDirection w:val="lrTb"/>
            <w:noWrap w:val="false"/>
          </w:tcPr>
          <w:p>
            <w:pPr>
              <w:pStyle w:val="839"/>
              <w:jc w:val="both"/>
            </w:pPr>
            <w:r>
              <w:rPr>
                <w:sz w:val="22"/>
                <w:szCs w:val="22"/>
              </w:rPr>
              <w:t xml:space="preserve">Расходы на выплату персоналу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sz w:val="22"/>
                <w:szCs w:val="22"/>
              </w:rPr>
              <w:t xml:space="preserve">01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sz w:val="22"/>
                <w:szCs w:val="22"/>
              </w:rPr>
              <w:t xml:space="preserve">04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1559" w:type="dxa"/>
            <w:vAlign w:val="bottom"/>
            <w:textDirection w:val="lrTb"/>
            <w:noWrap w:val="false"/>
          </w:tcPr>
          <w:p>
            <w:pPr>
              <w:pStyle w:val="839"/>
            </w:pPr>
            <w:r>
              <w:rPr>
                <w:sz w:val="22"/>
                <w:szCs w:val="22"/>
              </w:rPr>
              <w:t xml:space="preserve">9990000410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sz w:val="22"/>
                <w:szCs w:val="22"/>
              </w:rPr>
              <w:t xml:space="preserve">120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993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sz w:val="22"/>
                <w:szCs w:val="22"/>
              </w:rPr>
              <w:t xml:space="preserve">1014,6</w:t>
            </w:r>
            <w:r/>
          </w:p>
        </w:tc>
      </w:tr>
      <w:tr>
        <w:trPr>
          <w:trHeight w:val="330"/>
        </w:trPr>
        <w:tc>
          <w:tcPr>
            <w:tcBorders>
              <w:top w:val="non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3" w:type="dxa"/>
            <w:vAlign w:val="top"/>
            <w:textDirection w:val="lrTb"/>
            <w:noWrap w:val="false"/>
          </w:tcPr>
          <w:p>
            <w:pPr>
              <w:pStyle w:val="839"/>
              <w:jc w:val="both"/>
            </w:pPr>
            <w:r>
              <w:rPr>
                <w:sz w:val="22"/>
                <w:szCs w:val="22"/>
              </w:rPr>
              <w:t xml:space="preserve">Фонд оплаты труда и страховые взносы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sz w:val="22"/>
                <w:szCs w:val="22"/>
              </w:rPr>
              <w:t xml:space="preserve">01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sz w:val="22"/>
                <w:szCs w:val="22"/>
              </w:rPr>
              <w:t xml:space="preserve">04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1559" w:type="dxa"/>
            <w:vAlign w:val="bottom"/>
            <w:textDirection w:val="lrTb"/>
            <w:noWrap w:val="false"/>
          </w:tcPr>
          <w:p>
            <w:pPr>
              <w:pStyle w:val="839"/>
            </w:pPr>
            <w:r>
              <w:rPr>
                <w:sz w:val="22"/>
                <w:szCs w:val="22"/>
              </w:rPr>
              <w:t xml:space="preserve">9990000410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sz w:val="22"/>
                <w:szCs w:val="22"/>
              </w:rPr>
              <w:t xml:space="preserve">121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993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sz w:val="22"/>
                <w:szCs w:val="22"/>
              </w:rPr>
              <w:t xml:space="preserve">775,7</w:t>
            </w:r>
            <w:r/>
          </w:p>
        </w:tc>
      </w:tr>
      <w:tr>
        <w:trPr>
          <w:trHeight w:val="330"/>
        </w:trPr>
        <w:tc>
          <w:tcPr>
            <w:tcBorders>
              <w:top w:val="non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3" w:type="dxa"/>
            <w:vAlign w:val="top"/>
            <w:textDirection w:val="lrTb"/>
            <w:noWrap w:val="false"/>
          </w:tcPr>
          <w:p>
            <w:pPr>
              <w:pStyle w:val="839"/>
              <w:jc w:val="both"/>
            </w:pPr>
            <w:r>
              <w:t xml:space="preserve">Иные выплаты персоналу, за исключением фонда оплаты труда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sz w:val="22"/>
                <w:szCs w:val="22"/>
              </w:rPr>
              <w:t xml:space="preserve">01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sz w:val="22"/>
                <w:szCs w:val="22"/>
              </w:rPr>
              <w:t xml:space="preserve">04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1559" w:type="dxa"/>
            <w:vAlign w:val="bottom"/>
            <w:textDirection w:val="lrTb"/>
            <w:noWrap w:val="false"/>
          </w:tcPr>
          <w:p>
            <w:pPr>
              <w:pStyle w:val="839"/>
            </w:pPr>
            <w:r>
              <w:rPr>
                <w:sz w:val="22"/>
                <w:szCs w:val="22"/>
              </w:rPr>
              <w:t xml:space="preserve">9990000410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sz w:val="22"/>
                <w:szCs w:val="22"/>
              </w:rPr>
              <w:t xml:space="preserve">122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993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sz w:val="22"/>
                <w:szCs w:val="22"/>
              </w:rPr>
              <w:t xml:space="preserve">4,6</w:t>
            </w:r>
            <w:r/>
          </w:p>
        </w:tc>
      </w:tr>
      <w:tr>
        <w:trPr>
          <w:trHeight w:val="330"/>
        </w:trPr>
        <w:tc>
          <w:tcPr>
            <w:tcBorders>
              <w:top w:val="non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3" w:type="dxa"/>
            <w:vAlign w:val="top"/>
            <w:textDirection w:val="lrTb"/>
            <w:noWrap w:val="false"/>
          </w:tcPr>
          <w:p>
            <w:pPr>
              <w:pStyle w:val="839"/>
              <w:jc w:val="both"/>
            </w:pPr>
            <w:r>
              <w:rPr>
                <w:sz w:val="22"/>
                <w:szCs w:val="22"/>
              </w:rPr>
              <w:t xml:space="preserve">Взносы по обязательному социальному страхование на выплаты денежного содержания и иные выплаты работникам государственных(муниципальных) органов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sz w:val="22"/>
                <w:szCs w:val="22"/>
              </w:rPr>
              <w:t xml:space="preserve">01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sz w:val="22"/>
                <w:szCs w:val="22"/>
              </w:rPr>
              <w:t xml:space="preserve">04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1559" w:type="dxa"/>
            <w:vAlign w:val="bottom"/>
            <w:textDirection w:val="lrTb"/>
            <w:noWrap w:val="false"/>
          </w:tcPr>
          <w:p>
            <w:pPr>
              <w:pStyle w:val="839"/>
            </w:pPr>
            <w:r>
              <w:rPr>
                <w:sz w:val="22"/>
                <w:szCs w:val="22"/>
              </w:rPr>
              <w:t xml:space="preserve">9990000410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sz w:val="22"/>
                <w:szCs w:val="22"/>
              </w:rPr>
              <w:t xml:space="preserve">129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993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sz w:val="22"/>
                <w:szCs w:val="22"/>
              </w:rPr>
              <w:t xml:space="preserve">234,3</w:t>
            </w:r>
            <w:r/>
          </w:p>
        </w:tc>
      </w:tr>
      <w:tr>
        <w:trPr>
          <w:trHeight w:val="339"/>
        </w:trPr>
        <w:tc>
          <w:tcPr>
            <w:tcBorders>
              <w:top w:val="non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3" w:type="dxa"/>
            <w:vAlign w:val="top"/>
            <w:textDirection w:val="lrTb"/>
            <w:noWrap w:val="false"/>
          </w:tcPr>
          <w:p>
            <w:pPr>
              <w:pStyle w:val="839"/>
              <w:jc w:val="both"/>
            </w:pPr>
            <w:r>
              <w:rPr>
                <w:b/>
                <w:bCs/>
                <w:sz w:val="22"/>
                <w:szCs w:val="22"/>
              </w:rPr>
              <w:t xml:space="preserve">Национальная оборона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02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1559" w:type="dxa"/>
            <w:vAlign w:val="bottom"/>
            <w:textDirection w:val="lrTb"/>
            <w:noWrap w:val="false"/>
          </w:tcPr>
          <w:p>
            <w:pPr>
              <w:pStyle w:val="83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993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b/>
                <w:sz w:val="22"/>
                <w:szCs w:val="22"/>
              </w:rPr>
              <w:t xml:space="preserve">115,7</w:t>
            </w:r>
            <w:r/>
          </w:p>
        </w:tc>
      </w:tr>
      <w:tr>
        <w:trPr>
          <w:trHeight w:val="330"/>
        </w:trPr>
        <w:tc>
          <w:tcPr>
            <w:tcBorders>
              <w:top w:val="non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3" w:type="dxa"/>
            <w:vAlign w:val="top"/>
            <w:textDirection w:val="lrTb"/>
            <w:noWrap w:val="false"/>
          </w:tcPr>
          <w:p>
            <w:pPr>
              <w:pStyle w:val="839"/>
              <w:jc w:val="both"/>
            </w:pPr>
            <w:r>
              <w:rPr>
                <w:b/>
                <w:bCs/>
                <w:sz w:val="22"/>
                <w:szCs w:val="22"/>
              </w:rPr>
              <w:t xml:space="preserve">Иные непрограммные мероприятия 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02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03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1559" w:type="dxa"/>
            <w:vAlign w:val="bottom"/>
            <w:textDirection w:val="lrTb"/>
            <w:noWrap w:val="false"/>
          </w:tcPr>
          <w:p>
            <w:pPr>
              <w:pStyle w:val="839"/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99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993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b/>
                <w:sz w:val="22"/>
                <w:szCs w:val="22"/>
              </w:rPr>
              <w:t xml:space="preserve">115,7</w:t>
            </w:r>
            <w:r/>
          </w:p>
        </w:tc>
      </w:tr>
      <w:tr>
        <w:trPr>
          <w:trHeight w:val="620"/>
        </w:trPr>
        <w:tc>
          <w:tcPr>
            <w:tcBorders>
              <w:top w:val="non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3" w:type="dxa"/>
            <w:vAlign w:val="top"/>
            <w:textDirection w:val="lrTb"/>
            <w:noWrap w:val="false"/>
          </w:tcPr>
          <w:p>
            <w:pPr>
              <w:pStyle w:val="839"/>
              <w:jc w:val="both"/>
            </w:pPr>
            <w:r>
              <w:rPr>
                <w:b/>
                <w:bCs/>
                <w:sz w:val="22"/>
                <w:szCs w:val="22"/>
              </w:rPr>
              <w:t xml:space="preserve">Реализация функций органов власти </w:t>
            </w:r>
            <w:r>
              <w:rPr>
                <w:b/>
                <w:sz w:val="22"/>
                <w:szCs w:val="22"/>
              </w:rPr>
              <w:t xml:space="preserve">Лубянского</w:t>
            </w:r>
            <w:r>
              <w:rPr>
                <w:b/>
                <w:bCs/>
                <w:sz w:val="22"/>
                <w:szCs w:val="22"/>
              </w:rPr>
              <w:t xml:space="preserve"> с/поселения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02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b/>
                <w:sz w:val="22"/>
                <w:szCs w:val="22"/>
              </w:rPr>
              <w:t xml:space="preserve">03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1559" w:type="dxa"/>
            <w:vAlign w:val="bottom"/>
            <w:textDirection w:val="lrTb"/>
            <w:noWrap w:val="false"/>
          </w:tcPr>
          <w:p>
            <w:pPr>
              <w:pStyle w:val="839"/>
            </w:pP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999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993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b/>
                <w:sz w:val="22"/>
                <w:szCs w:val="22"/>
              </w:rPr>
              <w:t xml:space="preserve">115,7</w:t>
            </w:r>
            <w:r/>
          </w:p>
        </w:tc>
      </w:tr>
      <w:tr>
        <w:trPr>
          <w:trHeight w:val="126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3" w:type="dxa"/>
            <w:vAlign w:val="top"/>
            <w:textDirection w:val="lrTb"/>
            <w:noWrap w:val="false"/>
          </w:tcPr>
          <w:p>
            <w:pPr>
              <w:pStyle w:val="839"/>
              <w:jc w:val="both"/>
            </w:pPr>
            <w:r>
              <w:rPr>
                <w:b/>
                <w:sz w:val="22"/>
                <w:szCs w:val="22"/>
              </w:rPr>
              <w:t xml:space="preserve">Осуществление полномочий по первичному воинскому учету на территориях, где отсутствуют военные комиссариаты в рамках непрограммных расходов</w:t>
            </w:r>
            <w:r/>
          </w:p>
        </w:tc>
        <w:tc>
          <w:tcPr>
            <w:tcBorders>
              <w:top w:val="single" w:color="000000" w:sz="4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b/>
                <w:sz w:val="22"/>
                <w:szCs w:val="22"/>
              </w:rPr>
              <w:t xml:space="preserve">02</w:t>
            </w:r>
            <w:r/>
          </w:p>
        </w:tc>
        <w:tc>
          <w:tcPr>
            <w:tcBorders>
              <w:top w:val="single" w:color="000000" w:sz="4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b/>
                <w:sz w:val="22"/>
                <w:szCs w:val="22"/>
              </w:rPr>
              <w:t xml:space="preserve">03</w:t>
            </w:r>
            <w:r/>
          </w:p>
        </w:tc>
        <w:tc>
          <w:tcPr>
            <w:tcBorders>
              <w:top w:val="single" w:color="000000" w:sz="4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1559" w:type="dxa"/>
            <w:vAlign w:val="bottom"/>
            <w:textDirection w:val="lrTb"/>
            <w:noWrap w:val="false"/>
          </w:tcPr>
          <w:p>
            <w:pPr>
              <w:pStyle w:val="839"/>
            </w:pPr>
            <w:r>
              <w:rPr>
                <w:b/>
                <w:sz w:val="22"/>
                <w:szCs w:val="22"/>
              </w:rPr>
              <w:t xml:space="preserve">9990051180</w:t>
            </w:r>
            <w:r/>
          </w:p>
        </w:tc>
        <w:tc>
          <w:tcPr>
            <w:tcBorders>
              <w:top w:val="single" w:color="000000" w:sz="4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993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b/>
                <w:sz w:val="22"/>
                <w:szCs w:val="22"/>
              </w:rPr>
              <w:t xml:space="preserve">115,7</w:t>
            </w:r>
            <w:r/>
          </w:p>
        </w:tc>
      </w:tr>
      <w:tr>
        <w:trPr>
          <w:trHeight w:val="76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3" w:type="dxa"/>
            <w:vAlign w:val="top"/>
            <w:textDirection w:val="lrTb"/>
            <w:noWrap w:val="false"/>
          </w:tcPr>
          <w:p>
            <w:pPr>
              <w:pStyle w:val="839"/>
              <w:jc w:val="both"/>
            </w:pPr>
            <w:r>
              <w:rPr>
                <w:sz w:val="22"/>
                <w:szCs w:val="22"/>
              </w:rPr>
              <w:t xml:space="preserve">Расходы на выплаты персоналу в целях обеспечения функций государственными органами, казенными учреждениями, органами управления</w:t>
            </w:r>
            <w:r/>
          </w:p>
        </w:tc>
        <w:tc>
          <w:tcPr>
            <w:tcBorders>
              <w:top w:val="single" w:color="000000" w:sz="4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sz w:val="22"/>
                <w:szCs w:val="22"/>
              </w:rPr>
              <w:t xml:space="preserve">02</w:t>
            </w:r>
            <w:r/>
          </w:p>
        </w:tc>
        <w:tc>
          <w:tcPr>
            <w:tcBorders>
              <w:top w:val="single" w:color="000000" w:sz="4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sz w:val="22"/>
                <w:szCs w:val="22"/>
              </w:rPr>
              <w:t xml:space="preserve">03</w:t>
            </w:r>
            <w:r/>
          </w:p>
        </w:tc>
        <w:tc>
          <w:tcPr>
            <w:tcBorders>
              <w:top w:val="single" w:color="000000" w:sz="4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1559" w:type="dxa"/>
            <w:vAlign w:val="bottom"/>
            <w:textDirection w:val="lrTb"/>
            <w:noWrap w:val="false"/>
          </w:tcPr>
          <w:p>
            <w:pPr>
              <w:pStyle w:val="839"/>
            </w:pPr>
            <w:r>
              <w:rPr>
                <w:sz w:val="22"/>
                <w:szCs w:val="22"/>
              </w:rPr>
              <w:t xml:space="preserve">9990051180</w:t>
            </w:r>
            <w:r/>
          </w:p>
        </w:tc>
        <w:tc>
          <w:tcPr>
            <w:tcBorders>
              <w:top w:val="single" w:color="000000" w:sz="4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sz w:val="22"/>
                <w:szCs w:val="22"/>
              </w:rPr>
              <w:t xml:space="preserve">100</w:t>
            </w:r>
            <w:r/>
          </w:p>
        </w:tc>
        <w:tc>
          <w:tcPr>
            <w:tcBorders>
              <w:top w:val="single" w:color="000000" w:sz="4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993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sz w:val="22"/>
                <w:szCs w:val="22"/>
              </w:rPr>
              <w:t xml:space="preserve">110,7</w:t>
            </w:r>
            <w:r/>
          </w:p>
        </w:tc>
      </w:tr>
      <w:tr>
        <w:trPr>
          <w:trHeight w:val="315"/>
        </w:trPr>
        <w:tc>
          <w:tcPr>
            <w:tcBorders>
              <w:top w:val="non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3" w:type="dxa"/>
            <w:vAlign w:val="top"/>
            <w:textDirection w:val="lrTb"/>
            <w:noWrap w:val="false"/>
          </w:tcPr>
          <w:p>
            <w:pPr>
              <w:pStyle w:val="839"/>
              <w:jc w:val="both"/>
            </w:pPr>
            <w:r>
              <w:rPr>
                <w:sz w:val="22"/>
                <w:szCs w:val="22"/>
              </w:rPr>
              <w:t xml:space="preserve">Расходы на выплату персоналу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sz w:val="22"/>
                <w:szCs w:val="22"/>
              </w:rPr>
              <w:t xml:space="preserve">02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sz w:val="22"/>
                <w:szCs w:val="22"/>
              </w:rPr>
              <w:t xml:space="preserve">03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1559" w:type="dxa"/>
            <w:vAlign w:val="bottom"/>
            <w:textDirection w:val="lrTb"/>
            <w:noWrap w:val="false"/>
          </w:tcPr>
          <w:p>
            <w:pPr>
              <w:pStyle w:val="839"/>
            </w:pPr>
            <w:r>
              <w:rPr>
                <w:sz w:val="22"/>
                <w:szCs w:val="22"/>
              </w:rPr>
              <w:t xml:space="preserve">9990051180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sz w:val="22"/>
                <w:szCs w:val="22"/>
              </w:rPr>
              <w:t xml:space="preserve">120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993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sz w:val="22"/>
                <w:szCs w:val="22"/>
              </w:rPr>
              <w:t xml:space="preserve">110,7</w:t>
            </w:r>
            <w:r/>
          </w:p>
        </w:tc>
      </w:tr>
      <w:tr>
        <w:trPr>
          <w:trHeight w:val="360"/>
        </w:trPr>
        <w:tc>
          <w:tcPr>
            <w:tcBorders>
              <w:top w:val="non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3" w:type="dxa"/>
            <w:vAlign w:val="top"/>
            <w:textDirection w:val="lrTb"/>
            <w:noWrap w:val="false"/>
          </w:tcPr>
          <w:p>
            <w:pPr>
              <w:pStyle w:val="839"/>
              <w:jc w:val="both"/>
            </w:pPr>
            <w:r>
              <w:rPr>
                <w:sz w:val="22"/>
                <w:szCs w:val="22"/>
              </w:rPr>
              <w:t xml:space="preserve">Фонд оплаты труда и страховые взносы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sz w:val="22"/>
                <w:szCs w:val="22"/>
              </w:rPr>
              <w:t xml:space="preserve">02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sz w:val="22"/>
                <w:szCs w:val="22"/>
              </w:rPr>
              <w:t xml:space="preserve">03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1559" w:type="dxa"/>
            <w:vAlign w:val="bottom"/>
            <w:textDirection w:val="lrTb"/>
            <w:noWrap w:val="false"/>
          </w:tcPr>
          <w:p>
            <w:pPr>
              <w:pStyle w:val="839"/>
            </w:pPr>
            <w:r>
              <w:rPr>
                <w:sz w:val="22"/>
                <w:szCs w:val="22"/>
              </w:rPr>
              <w:t xml:space="preserve">9990051180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sz w:val="22"/>
                <w:szCs w:val="22"/>
              </w:rPr>
              <w:t xml:space="preserve">121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993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sz w:val="22"/>
                <w:szCs w:val="22"/>
              </w:rPr>
              <w:t xml:space="preserve">85,0</w:t>
            </w:r>
            <w:r/>
          </w:p>
        </w:tc>
      </w:tr>
      <w:tr>
        <w:trPr>
          <w:trHeight w:val="360"/>
        </w:trPr>
        <w:tc>
          <w:tcPr>
            <w:tcBorders>
              <w:top w:val="non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3" w:type="dxa"/>
            <w:vAlign w:val="top"/>
            <w:textDirection w:val="lrTb"/>
            <w:noWrap w:val="false"/>
          </w:tcPr>
          <w:p>
            <w:pPr>
              <w:pStyle w:val="839"/>
              <w:jc w:val="both"/>
            </w:pPr>
            <w:r>
              <w:rPr>
                <w:sz w:val="22"/>
                <w:szCs w:val="22"/>
              </w:rPr>
              <w:t xml:space="preserve">Взносы  по обязательному социальному страхованию на выплаты денежного содержания и иные выплаты работникам государственных(муниципальных) органов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sz w:val="22"/>
                <w:szCs w:val="22"/>
              </w:rPr>
              <w:t xml:space="preserve">02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sz w:val="22"/>
                <w:szCs w:val="22"/>
              </w:rPr>
              <w:t xml:space="preserve">03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1559" w:type="dxa"/>
            <w:vAlign w:val="bottom"/>
            <w:textDirection w:val="lrTb"/>
            <w:noWrap w:val="false"/>
          </w:tcPr>
          <w:p>
            <w:pPr>
              <w:pStyle w:val="839"/>
            </w:pPr>
            <w:r>
              <w:rPr>
                <w:sz w:val="22"/>
                <w:szCs w:val="22"/>
              </w:rPr>
              <w:t xml:space="preserve">9990051180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sz w:val="22"/>
                <w:szCs w:val="22"/>
              </w:rPr>
              <w:t xml:space="preserve">129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993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sz w:val="22"/>
                <w:szCs w:val="22"/>
              </w:rPr>
              <w:t xml:space="preserve">25,7</w:t>
            </w:r>
            <w:r/>
          </w:p>
        </w:tc>
      </w:tr>
      <w:tr>
        <w:trPr>
          <w:trHeight w:val="360"/>
        </w:trPr>
        <w:tc>
          <w:tcPr>
            <w:tcBorders>
              <w:top w:val="non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3" w:type="dxa"/>
            <w:vAlign w:val="bottom"/>
            <w:textDirection w:val="lrTb"/>
            <w:noWrap w:val="false"/>
          </w:tcPr>
          <w:p>
            <w:pPr>
              <w:pStyle w:val="839"/>
              <w:jc w:val="both"/>
            </w:pPr>
            <w:r>
              <w:rPr>
                <w:color w:val="000000"/>
                <w:sz w:val="22"/>
                <w:szCs w:val="22"/>
              </w:rPr>
              <w:t xml:space="preserve">Закупка товаров, работ и услуг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sz w:val="22"/>
                <w:szCs w:val="22"/>
              </w:rPr>
              <w:t xml:space="preserve">02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sz w:val="22"/>
                <w:szCs w:val="22"/>
              </w:rPr>
              <w:t xml:space="preserve">03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1559" w:type="dxa"/>
            <w:vAlign w:val="bottom"/>
            <w:textDirection w:val="lrTb"/>
            <w:noWrap w:val="false"/>
          </w:tcPr>
          <w:p>
            <w:pPr>
              <w:pStyle w:val="839"/>
            </w:pPr>
            <w:r>
              <w:rPr>
                <w:sz w:val="22"/>
                <w:szCs w:val="22"/>
              </w:rPr>
              <w:t xml:space="preserve">9990051180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sz w:val="22"/>
                <w:szCs w:val="22"/>
              </w:rPr>
              <w:t xml:space="preserve">200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993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sz w:val="22"/>
                <w:szCs w:val="22"/>
              </w:rPr>
              <w:t xml:space="preserve">5,0</w:t>
            </w:r>
            <w:r/>
          </w:p>
        </w:tc>
      </w:tr>
      <w:tr>
        <w:trPr>
          <w:trHeight w:val="343"/>
        </w:trPr>
        <w:tc>
          <w:tcPr>
            <w:tcBorders>
              <w:top w:val="non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3" w:type="dxa"/>
            <w:vAlign w:val="top"/>
            <w:textDirection w:val="lrTb"/>
            <w:noWrap w:val="false"/>
          </w:tcPr>
          <w:p>
            <w:pPr>
              <w:pStyle w:val="839"/>
              <w:jc w:val="both"/>
            </w:pPr>
            <w:r>
              <w:rPr>
                <w:sz w:val="22"/>
                <w:szCs w:val="22"/>
              </w:rPr>
              <w:t xml:space="preserve">Иные закупки товаров, работ и услуг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sz w:val="22"/>
                <w:szCs w:val="22"/>
              </w:rPr>
              <w:t xml:space="preserve">02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sz w:val="22"/>
                <w:szCs w:val="22"/>
              </w:rPr>
              <w:t xml:space="preserve">03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1559" w:type="dxa"/>
            <w:vAlign w:val="bottom"/>
            <w:textDirection w:val="lrTb"/>
            <w:noWrap w:val="false"/>
          </w:tcPr>
          <w:p>
            <w:pPr>
              <w:pStyle w:val="839"/>
            </w:pPr>
            <w:r>
              <w:rPr>
                <w:sz w:val="22"/>
                <w:szCs w:val="22"/>
              </w:rPr>
              <w:t xml:space="preserve">9990051180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sz w:val="22"/>
                <w:szCs w:val="22"/>
              </w:rPr>
              <w:t xml:space="preserve">240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993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sz w:val="22"/>
                <w:szCs w:val="22"/>
              </w:rPr>
              <w:t xml:space="preserve">5,0</w:t>
            </w:r>
            <w:r/>
          </w:p>
        </w:tc>
      </w:tr>
      <w:tr>
        <w:trPr>
          <w:trHeight w:val="249"/>
        </w:trPr>
        <w:tc>
          <w:tcPr>
            <w:tcBorders>
              <w:top w:val="non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3" w:type="dxa"/>
            <w:vAlign w:val="top"/>
            <w:textDirection w:val="lrTb"/>
            <w:noWrap w:val="false"/>
          </w:tcPr>
          <w:p>
            <w:pPr>
              <w:pStyle w:val="839"/>
              <w:jc w:val="both"/>
            </w:pPr>
            <w:r>
              <w:rPr>
                <w:sz w:val="22"/>
                <w:szCs w:val="22"/>
              </w:rPr>
              <w:t xml:space="preserve">Прочие закупки товаров, работ и услуг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sz w:val="22"/>
                <w:szCs w:val="22"/>
              </w:rPr>
              <w:t xml:space="preserve">02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sz w:val="22"/>
                <w:szCs w:val="22"/>
              </w:rPr>
              <w:t xml:space="preserve">03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1559" w:type="dxa"/>
            <w:vAlign w:val="bottom"/>
            <w:textDirection w:val="lrTb"/>
            <w:noWrap w:val="false"/>
          </w:tcPr>
          <w:p>
            <w:pPr>
              <w:pStyle w:val="839"/>
            </w:pPr>
            <w:r>
              <w:rPr>
                <w:sz w:val="22"/>
                <w:szCs w:val="22"/>
              </w:rPr>
              <w:t xml:space="preserve">9990051180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sz w:val="22"/>
                <w:szCs w:val="22"/>
              </w:rPr>
              <w:t xml:space="preserve">244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993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sz w:val="22"/>
                <w:szCs w:val="22"/>
              </w:rPr>
              <w:t xml:space="preserve">5,0</w:t>
            </w:r>
            <w:r/>
          </w:p>
        </w:tc>
      </w:tr>
      <w:tr>
        <w:trPr>
          <w:trHeight w:val="313"/>
        </w:trPr>
        <w:tc>
          <w:tcPr>
            <w:tcBorders>
              <w:top w:val="non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3" w:type="dxa"/>
            <w:vAlign w:val="bottom"/>
            <w:textDirection w:val="lrTb"/>
            <w:noWrap w:val="false"/>
          </w:tcPr>
          <w:p>
            <w:pPr>
              <w:pStyle w:val="839"/>
              <w:jc w:val="both"/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Национальная экономика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04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</w:r>
            <w:r>
              <w:rPr>
                <w:b/>
                <w:bCs/>
                <w:color w:val="000000"/>
                <w:sz w:val="22"/>
                <w:szCs w:val="22"/>
              </w:rPr>
            </w:r>
            <w:r>
              <w:rPr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1559" w:type="dxa"/>
            <w:vAlign w:val="bottom"/>
            <w:textDirection w:val="lrTb"/>
            <w:noWrap w:val="false"/>
          </w:tcPr>
          <w:p>
            <w:pPr>
              <w:pStyle w:val="839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993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b/>
                <w:sz w:val="22"/>
                <w:szCs w:val="22"/>
              </w:rPr>
              <w:t xml:space="preserve">252,0</w:t>
            </w:r>
            <w:r/>
          </w:p>
        </w:tc>
      </w:tr>
      <w:tr>
        <w:trPr>
          <w:trHeight w:val="313"/>
        </w:trPr>
        <w:tc>
          <w:tcPr>
            <w:tcBorders>
              <w:top w:val="non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3" w:type="dxa"/>
            <w:vAlign w:val="top"/>
            <w:textDirection w:val="lrTb"/>
            <w:noWrap w:val="false"/>
          </w:tcPr>
          <w:p>
            <w:pPr>
              <w:pStyle w:val="839"/>
              <w:jc w:val="both"/>
            </w:pPr>
            <w:r>
              <w:rPr>
                <w:b/>
                <w:sz w:val="22"/>
                <w:szCs w:val="22"/>
              </w:rPr>
              <w:t xml:space="preserve">Другие вопросы в области национальной экономики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04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12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1559" w:type="dxa"/>
            <w:vAlign w:val="bottom"/>
            <w:textDirection w:val="lrTb"/>
            <w:noWrap w:val="false"/>
          </w:tcPr>
          <w:p>
            <w:pPr>
              <w:pStyle w:val="839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993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b/>
                <w:sz w:val="22"/>
                <w:szCs w:val="22"/>
              </w:rPr>
              <w:t xml:space="preserve">252,0</w:t>
            </w:r>
            <w:r/>
          </w:p>
        </w:tc>
      </w:tr>
      <w:tr>
        <w:trPr>
          <w:trHeight w:val="313"/>
        </w:trPr>
        <w:tc>
          <w:tcPr>
            <w:tcBorders>
              <w:top w:val="non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3" w:type="dxa"/>
            <w:vAlign w:val="top"/>
            <w:textDirection w:val="lrTb"/>
            <w:noWrap w:val="false"/>
          </w:tcPr>
          <w:p>
            <w:pPr>
              <w:pStyle w:val="839"/>
              <w:jc w:val="both"/>
            </w:pPr>
            <w:r>
              <w:rPr>
                <w:b/>
                <w:bCs/>
                <w:sz w:val="22"/>
                <w:szCs w:val="22"/>
              </w:rPr>
              <w:t xml:space="preserve">Муниципальная программа «Устойчивое развитие сельских территорий Лубянского сельского поселения Чернянского района Белгородской области »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04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12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1559" w:type="dxa"/>
            <w:vAlign w:val="bottom"/>
            <w:textDirection w:val="lrTb"/>
            <w:noWrap w:val="false"/>
          </w:tcPr>
          <w:p>
            <w:pPr>
              <w:pStyle w:val="839"/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01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993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b/>
                <w:sz w:val="22"/>
                <w:szCs w:val="22"/>
              </w:rPr>
              <w:t xml:space="preserve">252,0</w:t>
            </w:r>
            <w:r/>
          </w:p>
        </w:tc>
      </w:tr>
      <w:tr>
        <w:trPr>
          <w:trHeight w:val="313"/>
        </w:trPr>
        <w:tc>
          <w:tcPr>
            <w:tcBorders>
              <w:top w:val="non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3" w:type="dxa"/>
            <w:vAlign w:val="top"/>
            <w:textDirection w:val="lrTb"/>
            <w:noWrap w:val="false"/>
          </w:tcPr>
          <w:p>
            <w:pPr>
              <w:pStyle w:val="839"/>
              <w:jc w:val="both"/>
            </w:pPr>
            <w:r>
              <w:rPr>
                <w:b/>
                <w:bCs/>
                <w:sz w:val="22"/>
                <w:szCs w:val="22"/>
              </w:rPr>
              <w:t xml:space="preserve">Подпрограмма «Благоустройство Лубянского сельского поселения» муниципальной программы «Устойчивое развитие сельских территорий Лубянского сельского поселения Чернянского района Белгородской области»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04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12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1559" w:type="dxa"/>
            <w:vAlign w:val="bottom"/>
            <w:textDirection w:val="lrTb"/>
            <w:noWrap w:val="false"/>
          </w:tcPr>
          <w:p>
            <w:pPr>
              <w:pStyle w:val="839"/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011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993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b/>
                <w:sz w:val="22"/>
                <w:szCs w:val="22"/>
              </w:rPr>
              <w:t xml:space="preserve">252,0</w:t>
            </w:r>
            <w:r/>
          </w:p>
        </w:tc>
      </w:tr>
      <w:tr>
        <w:trPr>
          <w:trHeight w:val="313"/>
        </w:trPr>
        <w:tc>
          <w:tcPr>
            <w:tcBorders>
              <w:top w:val="non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3" w:type="dxa"/>
            <w:vAlign w:val="top"/>
            <w:textDirection w:val="lrTb"/>
            <w:noWrap w:val="false"/>
          </w:tcPr>
          <w:p>
            <w:pPr>
              <w:pStyle w:val="839"/>
              <w:jc w:val="both"/>
            </w:pPr>
            <w:r>
              <w:rPr>
                <w:b/>
                <w:bCs/>
                <w:sz w:val="22"/>
                <w:szCs w:val="22"/>
              </w:rPr>
              <w:t xml:space="preserve">Основное мероприятие "Благоустройство территории сельского поселения"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04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12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1559" w:type="dxa"/>
            <w:vAlign w:val="bottom"/>
            <w:textDirection w:val="lrTb"/>
            <w:noWrap w:val="false"/>
          </w:tcPr>
          <w:p>
            <w:pPr>
              <w:pStyle w:val="839"/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01101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993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b/>
                <w:sz w:val="22"/>
                <w:szCs w:val="22"/>
              </w:rPr>
              <w:t xml:space="preserve">252,0</w:t>
            </w:r>
            <w:r/>
          </w:p>
        </w:tc>
      </w:tr>
      <w:tr>
        <w:trPr>
          <w:trHeight w:val="313"/>
        </w:trPr>
        <w:tc>
          <w:tcPr>
            <w:tcBorders>
              <w:top w:val="non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3" w:type="dxa"/>
            <w:vAlign w:val="bottom"/>
            <w:textDirection w:val="lrTb"/>
            <w:noWrap w:val="false"/>
          </w:tcPr>
          <w:p>
            <w:pPr>
              <w:pStyle w:val="839"/>
              <w:jc w:val="both"/>
            </w:pPr>
            <w:r>
              <w:rPr>
                <w:color w:val="000000"/>
                <w:sz w:val="22"/>
                <w:szCs w:val="22"/>
              </w:rPr>
              <w:t xml:space="preserve">Закупка товаров, работ и услуг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bCs/>
                <w:sz w:val="22"/>
                <w:szCs w:val="22"/>
              </w:rPr>
              <w:t xml:space="preserve">04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bCs/>
                <w:sz w:val="22"/>
                <w:szCs w:val="22"/>
              </w:rPr>
              <w:t xml:space="preserve">12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1559" w:type="dxa"/>
            <w:vAlign w:val="bottom"/>
            <w:textDirection w:val="lrTb"/>
            <w:noWrap w:val="false"/>
          </w:tcPr>
          <w:p>
            <w:pPr>
              <w:pStyle w:val="839"/>
            </w:pPr>
            <w:r>
              <w:rPr>
                <w:bCs/>
                <w:sz w:val="22"/>
                <w:szCs w:val="22"/>
              </w:rPr>
              <w:t xml:space="preserve">0110120460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bCs/>
                <w:sz w:val="22"/>
                <w:szCs w:val="22"/>
              </w:rPr>
              <w:t xml:space="preserve">200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993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sz w:val="22"/>
                <w:szCs w:val="22"/>
              </w:rPr>
              <w:t xml:space="preserve">252,0</w:t>
            </w:r>
            <w:r/>
          </w:p>
        </w:tc>
      </w:tr>
      <w:tr>
        <w:trPr>
          <w:trHeight w:val="313"/>
        </w:trPr>
        <w:tc>
          <w:tcPr>
            <w:tcBorders>
              <w:top w:val="non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3" w:type="dxa"/>
            <w:vAlign w:val="top"/>
            <w:textDirection w:val="lrTb"/>
            <w:noWrap w:val="false"/>
          </w:tcPr>
          <w:p>
            <w:pPr>
              <w:pStyle w:val="839"/>
              <w:jc w:val="both"/>
            </w:pPr>
            <w:r>
              <w:rPr>
                <w:sz w:val="22"/>
                <w:szCs w:val="22"/>
              </w:rPr>
              <w:t xml:space="preserve">Иные закупки товаров, работ и услуг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bCs/>
                <w:sz w:val="22"/>
                <w:szCs w:val="22"/>
              </w:rPr>
              <w:t xml:space="preserve">04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bCs/>
                <w:sz w:val="22"/>
                <w:szCs w:val="22"/>
              </w:rPr>
              <w:t xml:space="preserve">12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1559" w:type="dxa"/>
            <w:vAlign w:val="bottom"/>
            <w:textDirection w:val="lrTb"/>
            <w:noWrap w:val="false"/>
          </w:tcPr>
          <w:p>
            <w:pPr>
              <w:pStyle w:val="839"/>
            </w:pPr>
            <w:r>
              <w:rPr>
                <w:bCs/>
                <w:sz w:val="22"/>
                <w:szCs w:val="22"/>
              </w:rPr>
              <w:t xml:space="preserve">0110120460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bCs/>
                <w:sz w:val="22"/>
                <w:szCs w:val="22"/>
              </w:rPr>
              <w:t xml:space="preserve">240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993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sz w:val="22"/>
                <w:szCs w:val="22"/>
              </w:rPr>
              <w:t xml:space="preserve">252,0</w:t>
            </w:r>
            <w:r/>
          </w:p>
        </w:tc>
      </w:tr>
      <w:tr>
        <w:trPr>
          <w:trHeight w:val="313"/>
        </w:trPr>
        <w:tc>
          <w:tcPr>
            <w:tcBorders>
              <w:top w:val="non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3" w:type="dxa"/>
            <w:vAlign w:val="top"/>
            <w:textDirection w:val="lrTb"/>
            <w:noWrap w:val="false"/>
          </w:tcPr>
          <w:p>
            <w:pPr>
              <w:pStyle w:val="839"/>
              <w:jc w:val="both"/>
            </w:pPr>
            <w:r>
              <w:rPr>
                <w:sz w:val="22"/>
                <w:szCs w:val="22"/>
              </w:rPr>
              <w:t xml:space="preserve">Прочие закупки товаров, работ и услуг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bCs/>
                <w:sz w:val="22"/>
                <w:szCs w:val="22"/>
              </w:rPr>
              <w:t xml:space="preserve">04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bCs/>
                <w:sz w:val="22"/>
                <w:szCs w:val="22"/>
              </w:rPr>
              <w:t xml:space="preserve">12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1559" w:type="dxa"/>
            <w:vAlign w:val="bottom"/>
            <w:textDirection w:val="lrTb"/>
            <w:noWrap w:val="false"/>
          </w:tcPr>
          <w:p>
            <w:pPr>
              <w:pStyle w:val="839"/>
            </w:pPr>
            <w:r>
              <w:rPr>
                <w:bCs/>
                <w:sz w:val="22"/>
                <w:szCs w:val="22"/>
              </w:rPr>
              <w:t xml:space="preserve">0110120460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bCs/>
                <w:sz w:val="22"/>
                <w:szCs w:val="22"/>
              </w:rPr>
              <w:t xml:space="preserve">244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993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sz w:val="22"/>
                <w:szCs w:val="22"/>
              </w:rPr>
              <w:t xml:space="preserve">252,0</w:t>
            </w:r>
            <w:r/>
          </w:p>
        </w:tc>
      </w:tr>
      <w:tr>
        <w:trPr>
          <w:trHeight w:val="313"/>
        </w:trPr>
        <w:tc>
          <w:tcPr>
            <w:tcBorders>
              <w:top w:val="non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3" w:type="dxa"/>
            <w:vAlign w:val="bottom"/>
            <w:textDirection w:val="lrTb"/>
            <w:noWrap w:val="false"/>
          </w:tcPr>
          <w:p>
            <w:pPr>
              <w:pStyle w:val="839"/>
              <w:jc w:val="both"/>
            </w:pPr>
            <w:r>
              <w:rPr>
                <w:b/>
                <w:bCs/>
                <w:sz w:val="22"/>
                <w:szCs w:val="22"/>
              </w:rPr>
              <w:t xml:space="preserve">Жилищно-коммунальное хозяйство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05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1559" w:type="dxa"/>
            <w:vAlign w:val="bottom"/>
            <w:textDirection w:val="lrTb"/>
            <w:noWrap w:val="false"/>
          </w:tcPr>
          <w:p>
            <w:pPr>
              <w:pStyle w:val="839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993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b/>
                <w:sz w:val="22"/>
                <w:szCs w:val="22"/>
              </w:rPr>
              <w:t xml:space="preserve">931,0</w:t>
            </w:r>
            <w:r/>
          </w:p>
        </w:tc>
      </w:tr>
      <w:tr>
        <w:trPr>
          <w:trHeight w:val="265"/>
        </w:trPr>
        <w:tc>
          <w:tcPr>
            <w:tcBorders>
              <w:top w:val="non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3" w:type="dxa"/>
            <w:vAlign w:val="bottom"/>
            <w:textDirection w:val="lrTb"/>
            <w:noWrap w:val="false"/>
          </w:tcPr>
          <w:p>
            <w:pPr>
              <w:pStyle w:val="839"/>
              <w:jc w:val="both"/>
            </w:pPr>
            <w:r>
              <w:rPr>
                <w:b/>
                <w:bCs/>
                <w:sz w:val="22"/>
                <w:szCs w:val="22"/>
              </w:rPr>
              <w:t xml:space="preserve">Благоустройство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05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03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1559" w:type="dxa"/>
            <w:vAlign w:val="bottom"/>
            <w:textDirection w:val="lrTb"/>
            <w:noWrap w:val="false"/>
          </w:tcPr>
          <w:p>
            <w:pPr>
              <w:pStyle w:val="839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993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b/>
                <w:sz w:val="22"/>
                <w:szCs w:val="22"/>
              </w:rPr>
              <w:t xml:space="preserve">931,0</w:t>
            </w:r>
            <w:r/>
          </w:p>
        </w:tc>
      </w:tr>
      <w:tr>
        <w:trPr>
          <w:trHeight w:val="1098"/>
        </w:trPr>
        <w:tc>
          <w:tcPr>
            <w:tcBorders>
              <w:top w:val="non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3" w:type="dxa"/>
            <w:vAlign w:val="bottom"/>
            <w:textDirection w:val="lrTb"/>
            <w:noWrap w:val="false"/>
          </w:tcPr>
          <w:p>
            <w:pPr>
              <w:pStyle w:val="839"/>
              <w:jc w:val="both"/>
            </w:pPr>
            <w:r>
              <w:rPr>
                <w:b/>
                <w:bCs/>
                <w:sz w:val="22"/>
                <w:szCs w:val="22"/>
              </w:rPr>
              <w:t xml:space="preserve">Муниципальная программа «Устойчивое развитие сельских территорий Лубянского сельского поселения Чернянского района Белгородской области »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05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03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1559" w:type="dxa"/>
            <w:vAlign w:val="bottom"/>
            <w:textDirection w:val="lrTb"/>
            <w:noWrap w:val="false"/>
          </w:tcPr>
          <w:p>
            <w:pPr>
              <w:pStyle w:val="839"/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01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993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b/>
                <w:sz w:val="22"/>
                <w:szCs w:val="22"/>
              </w:rPr>
              <w:t xml:space="preserve">931,0</w:t>
            </w:r>
            <w:r/>
          </w:p>
        </w:tc>
      </w:tr>
      <w:tr>
        <w:trPr>
          <w:trHeight w:val="1283"/>
        </w:trPr>
        <w:tc>
          <w:tcPr>
            <w:tcBorders>
              <w:top w:val="non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3" w:type="dxa"/>
            <w:vAlign w:val="bottom"/>
            <w:textDirection w:val="lrTb"/>
            <w:noWrap w:val="false"/>
          </w:tcPr>
          <w:p>
            <w:pPr>
              <w:pStyle w:val="839"/>
              <w:jc w:val="both"/>
            </w:pPr>
            <w:r>
              <w:rPr>
                <w:b/>
                <w:bCs/>
                <w:sz w:val="22"/>
                <w:szCs w:val="22"/>
              </w:rPr>
              <w:t xml:space="preserve">Подпрограмма «Благоустройство </w:t>
            </w:r>
            <w:r>
              <w:rPr>
                <w:b/>
                <w:sz w:val="22"/>
                <w:szCs w:val="22"/>
              </w:rPr>
              <w:t xml:space="preserve">Лубянского</w:t>
            </w:r>
            <w:r>
              <w:rPr>
                <w:b/>
                <w:bCs/>
                <w:sz w:val="22"/>
                <w:szCs w:val="22"/>
              </w:rPr>
              <w:t xml:space="preserve"> сельского поселения» муниципальной программы «Устойчивое развитие сельских территорий </w:t>
            </w:r>
            <w:r>
              <w:rPr>
                <w:b/>
                <w:sz w:val="22"/>
                <w:szCs w:val="22"/>
              </w:rPr>
              <w:t xml:space="preserve">Лубянского</w:t>
            </w:r>
            <w:r>
              <w:rPr>
                <w:b/>
                <w:bCs/>
                <w:sz w:val="22"/>
                <w:szCs w:val="22"/>
              </w:rPr>
              <w:t xml:space="preserve"> сельского поселения Чернянского района Белгородской области»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05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03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1559" w:type="dxa"/>
            <w:vAlign w:val="bottom"/>
            <w:textDirection w:val="lrTb"/>
            <w:noWrap w:val="false"/>
          </w:tcPr>
          <w:p>
            <w:pPr>
              <w:pStyle w:val="839"/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011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993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b/>
                <w:sz w:val="22"/>
                <w:szCs w:val="22"/>
              </w:rPr>
              <w:t xml:space="preserve">931,0</w:t>
            </w:r>
            <w:r/>
          </w:p>
        </w:tc>
      </w:tr>
      <w:tr>
        <w:trPr>
          <w:trHeight w:val="450"/>
        </w:trPr>
        <w:tc>
          <w:tcPr>
            <w:tcBorders>
              <w:top w:val="non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3" w:type="dxa"/>
            <w:vAlign w:val="bottom"/>
            <w:textDirection w:val="lrTb"/>
            <w:noWrap w:val="false"/>
          </w:tcPr>
          <w:p>
            <w:pPr>
              <w:pStyle w:val="839"/>
              <w:jc w:val="both"/>
            </w:pPr>
            <w:r>
              <w:rPr>
                <w:b/>
                <w:bCs/>
                <w:sz w:val="22"/>
                <w:szCs w:val="22"/>
              </w:rPr>
              <w:t xml:space="preserve">Основное мероприятие "Благоустройство территории сельского поселения"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05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03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1559" w:type="dxa"/>
            <w:vAlign w:val="bottom"/>
            <w:textDirection w:val="lrTb"/>
            <w:noWrap w:val="false"/>
          </w:tcPr>
          <w:p>
            <w:pPr>
              <w:pStyle w:val="839"/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01101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993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sz w:val="22"/>
                <w:szCs w:val="22"/>
              </w:rPr>
              <w:t xml:space="preserve">931,0</w:t>
            </w:r>
            <w:r/>
          </w:p>
        </w:tc>
      </w:tr>
      <w:tr>
        <w:trPr>
          <w:trHeight w:val="265"/>
        </w:trPr>
        <w:tc>
          <w:tcPr>
            <w:tcBorders>
              <w:top w:val="non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3" w:type="dxa"/>
            <w:vAlign w:val="bottom"/>
            <w:textDirection w:val="lrTb"/>
            <w:noWrap w:val="false"/>
          </w:tcPr>
          <w:p>
            <w:pPr>
              <w:pStyle w:val="839"/>
              <w:jc w:val="both"/>
            </w:pPr>
            <w:r>
              <w:rPr>
                <w:b/>
                <w:bCs/>
                <w:sz w:val="22"/>
                <w:szCs w:val="22"/>
              </w:rPr>
              <w:t xml:space="preserve">Благоустройство населенных пунктов 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05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03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1559" w:type="dxa"/>
            <w:vAlign w:val="bottom"/>
            <w:textDirection w:val="lrTb"/>
            <w:noWrap w:val="false"/>
          </w:tcPr>
          <w:p>
            <w:pPr>
              <w:pStyle w:val="839"/>
            </w:pPr>
            <w:r>
              <w:rPr>
                <w:b/>
                <w:bCs/>
                <w:sz w:val="22"/>
                <w:szCs w:val="22"/>
              </w:rPr>
              <w:t xml:space="preserve">0110120010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993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sz w:val="22"/>
                <w:szCs w:val="22"/>
              </w:rPr>
              <w:t xml:space="preserve">931,0</w:t>
            </w:r>
            <w:r/>
          </w:p>
        </w:tc>
      </w:tr>
      <w:tr>
        <w:trPr>
          <w:trHeight w:val="372"/>
        </w:trPr>
        <w:tc>
          <w:tcPr>
            <w:tcBorders>
              <w:top w:val="non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3" w:type="dxa"/>
            <w:vAlign w:val="top"/>
            <w:textDirection w:val="lrTb"/>
            <w:noWrap w:val="false"/>
          </w:tcPr>
          <w:p>
            <w:pPr>
              <w:pStyle w:val="839"/>
              <w:jc w:val="both"/>
            </w:pPr>
            <w:r>
              <w:rPr>
                <w:sz w:val="22"/>
                <w:szCs w:val="22"/>
              </w:rPr>
              <w:t xml:space="preserve">Закупка товаров, работ и услуг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sz w:val="22"/>
                <w:szCs w:val="22"/>
              </w:rPr>
              <w:t xml:space="preserve">05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sz w:val="22"/>
                <w:szCs w:val="22"/>
              </w:rPr>
              <w:t xml:space="preserve">03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1559" w:type="dxa"/>
            <w:vAlign w:val="bottom"/>
            <w:textDirection w:val="lrTb"/>
            <w:noWrap w:val="false"/>
          </w:tcPr>
          <w:p>
            <w:pPr>
              <w:pStyle w:val="839"/>
            </w:pPr>
            <w:r>
              <w:rPr>
                <w:sz w:val="22"/>
                <w:szCs w:val="22"/>
              </w:rPr>
              <w:t xml:space="preserve">0110120010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sz w:val="22"/>
                <w:szCs w:val="22"/>
              </w:rPr>
              <w:t xml:space="preserve">200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993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sz w:val="22"/>
                <w:szCs w:val="22"/>
              </w:rPr>
              <w:t xml:space="preserve">931,0</w:t>
            </w:r>
            <w:r/>
          </w:p>
        </w:tc>
      </w:tr>
      <w:tr>
        <w:trPr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3" w:type="dxa"/>
            <w:vAlign w:val="top"/>
            <w:textDirection w:val="lrTb"/>
            <w:noWrap w:val="false"/>
          </w:tcPr>
          <w:p>
            <w:pPr>
              <w:pStyle w:val="839"/>
              <w:jc w:val="both"/>
            </w:pPr>
            <w:r>
              <w:rPr>
                <w:sz w:val="22"/>
                <w:szCs w:val="22"/>
              </w:rPr>
              <w:t xml:space="preserve">Иные закупки товаров, работ и услуг</w:t>
            </w:r>
            <w:r/>
          </w:p>
        </w:tc>
        <w:tc>
          <w:tcPr>
            <w:tcBorders>
              <w:top w:val="single" w:color="000000" w:sz="4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sz w:val="22"/>
                <w:szCs w:val="22"/>
              </w:rPr>
              <w:t xml:space="preserve">05</w:t>
            </w:r>
            <w:r/>
          </w:p>
        </w:tc>
        <w:tc>
          <w:tcPr>
            <w:tcBorders>
              <w:top w:val="single" w:color="000000" w:sz="4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sz w:val="22"/>
                <w:szCs w:val="22"/>
              </w:rPr>
              <w:t xml:space="preserve">03</w:t>
            </w:r>
            <w:r/>
          </w:p>
        </w:tc>
        <w:tc>
          <w:tcPr>
            <w:tcBorders>
              <w:top w:val="single" w:color="000000" w:sz="4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1559" w:type="dxa"/>
            <w:vAlign w:val="bottom"/>
            <w:textDirection w:val="lrTb"/>
            <w:noWrap w:val="false"/>
          </w:tcPr>
          <w:p>
            <w:pPr>
              <w:pStyle w:val="839"/>
            </w:pPr>
            <w:r>
              <w:rPr>
                <w:sz w:val="22"/>
                <w:szCs w:val="22"/>
              </w:rPr>
              <w:t xml:space="preserve">0110120010</w:t>
            </w:r>
            <w:r/>
          </w:p>
        </w:tc>
        <w:tc>
          <w:tcPr>
            <w:tcBorders>
              <w:top w:val="single" w:color="000000" w:sz="4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sz w:val="22"/>
                <w:szCs w:val="22"/>
              </w:rPr>
              <w:t xml:space="preserve">240</w:t>
            </w:r>
            <w:r/>
          </w:p>
        </w:tc>
        <w:tc>
          <w:tcPr>
            <w:tcBorders>
              <w:top w:val="single" w:color="000000" w:sz="4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993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sz w:val="22"/>
                <w:szCs w:val="22"/>
              </w:rPr>
              <w:t xml:space="preserve">931,0</w:t>
            </w:r>
            <w:r/>
          </w:p>
        </w:tc>
      </w:tr>
      <w:tr>
        <w:trPr>
          <w:trHeight w:val="211"/>
        </w:trPr>
        <w:tc>
          <w:tcPr>
            <w:tcBorders>
              <w:top w:val="non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3" w:type="dxa"/>
            <w:vAlign w:val="top"/>
            <w:textDirection w:val="lrTb"/>
            <w:noWrap w:val="false"/>
          </w:tcPr>
          <w:p>
            <w:pPr>
              <w:pStyle w:val="839"/>
              <w:jc w:val="both"/>
            </w:pPr>
            <w:r>
              <w:rPr>
                <w:sz w:val="22"/>
                <w:szCs w:val="22"/>
              </w:rPr>
              <w:t xml:space="preserve">Прочие закупки товаров, работ и услуг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sz w:val="22"/>
                <w:szCs w:val="22"/>
              </w:rPr>
              <w:t xml:space="preserve">05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sz w:val="22"/>
                <w:szCs w:val="22"/>
              </w:rPr>
              <w:t xml:space="preserve">03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1559" w:type="dxa"/>
            <w:vAlign w:val="bottom"/>
            <w:textDirection w:val="lrTb"/>
            <w:noWrap w:val="false"/>
          </w:tcPr>
          <w:p>
            <w:pPr>
              <w:pStyle w:val="839"/>
            </w:pPr>
            <w:r>
              <w:rPr>
                <w:sz w:val="22"/>
                <w:szCs w:val="22"/>
              </w:rPr>
              <w:t xml:space="preserve">0110120010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sz w:val="22"/>
                <w:szCs w:val="22"/>
              </w:rPr>
              <w:t xml:space="preserve">244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993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sz w:val="22"/>
                <w:szCs w:val="22"/>
              </w:rPr>
              <w:t xml:space="preserve">931,0</w:t>
            </w:r>
            <w:r/>
          </w:p>
        </w:tc>
      </w:tr>
      <w:tr>
        <w:trPr>
          <w:trHeight w:val="329"/>
        </w:trPr>
        <w:tc>
          <w:tcPr>
            <w:tcBorders>
              <w:top w:val="non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3" w:type="dxa"/>
            <w:vAlign w:val="bottom"/>
            <w:textDirection w:val="lrTb"/>
            <w:noWrap w:val="false"/>
          </w:tcPr>
          <w:p>
            <w:pPr>
              <w:pStyle w:val="839"/>
            </w:pPr>
            <w:r>
              <w:rPr>
                <w:b/>
                <w:bCs/>
                <w:sz w:val="22"/>
                <w:szCs w:val="22"/>
              </w:rPr>
              <w:t xml:space="preserve">Всего расходов по бюджету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39"/>
            </w:pPr>
            <w:r>
              <w:rPr>
                <w:b/>
                <w:bCs/>
                <w:sz w:val="22"/>
                <w:szCs w:val="22"/>
              </w:rPr>
              <w:t xml:space="preserve"> 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39"/>
            </w:pPr>
            <w:r>
              <w:rPr>
                <w:b/>
                <w:bCs/>
                <w:sz w:val="22"/>
                <w:szCs w:val="22"/>
              </w:rPr>
              <w:t xml:space="preserve"> 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1559" w:type="dxa"/>
            <w:vAlign w:val="bottom"/>
            <w:textDirection w:val="lrTb"/>
            <w:noWrap w:val="false"/>
          </w:tcPr>
          <w:p>
            <w:pPr>
              <w:pStyle w:val="839"/>
            </w:pPr>
            <w:r>
              <w:rPr>
                <w:b/>
                <w:bCs/>
                <w:sz w:val="22"/>
                <w:szCs w:val="22"/>
              </w:rPr>
              <w:t xml:space="preserve"> 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993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3407,9</w:t>
            </w:r>
            <w:r/>
          </w:p>
        </w:tc>
      </w:tr>
    </w:tbl>
    <w:p>
      <w:pPr>
        <w:pStyle w:val="839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9"/>
        <w:ind w:left="0" w:right="0" w:firstLine="708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9"/>
        <w:ind w:left="0" w:right="0" w:firstLine="708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9"/>
        <w:ind w:left="0" w:right="0" w:firstLine="708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9"/>
        <w:ind w:left="0" w:right="0" w:firstLine="708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9"/>
        <w:ind w:left="0" w:right="0" w:firstLine="708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9"/>
        <w:ind w:left="0" w:right="0" w:firstLine="708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9"/>
        <w:ind w:left="0" w:right="0" w:firstLine="708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9"/>
        <w:ind w:left="0" w:right="0" w:firstLine="708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9"/>
        <w:ind w:left="0" w:right="0" w:firstLine="708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9"/>
        <w:ind w:left="0" w:right="0" w:firstLine="708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9"/>
        <w:ind w:left="0" w:right="0" w:firstLine="708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9"/>
        <w:ind w:left="0" w:right="0" w:firstLine="708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9"/>
        <w:ind w:left="0" w:right="0" w:firstLine="708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9"/>
        <w:ind w:left="0" w:right="0" w:firstLine="708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9"/>
        <w:ind w:left="0" w:right="0" w:firstLine="708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9"/>
        <w:ind w:left="0" w:right="0" w:firstLine="708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9"/>
        <w:ind w:left="0" w:right="0" w:firstLine="708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9"/>
        <w:ind w:left="0" w:right="0" w:firstLine="708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9"/>
        <w:ind w:left="0" w:right="0" w:firstLine="708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9"/>
        <w:ind w:left="0" w:right="0" w:firstLine="708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9"/>
        <w:ind w:left="0" w:right="0" w:firstLine="708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9"/>
        <w:ind w:left="0" w:right="0" w:firstLine="708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9"/>
        <w:ind w:left="0" w:right="0" w:firstLine="708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9"/>
        <w:ind w:left="0" w:right="0" w:firstLine="708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9"/>
        <w:ind w:left="0" w:right="0" w:firstLine="708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9"/>
        <w:ind w:left="0" w:right="0" w:firstLine="708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9"/>
        <w:ind w:left="0" w:right="0" w:firstLine="708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8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8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8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8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8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8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8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8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8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9"/>
        <w:ind w:left="0" w:right="0" w:firstLine="708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9"/>
        <w:ind w:left="0" w:right="0" w:firstLine="708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9"/>
        <w:ind w:left="0" w:right="0" w:firstLine="708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9"/>
        <w:ind w:left="0" w:right="0"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№ 3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9"/>
        <w:ind w:left="0" w:right="0"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проекту решения администрации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9"/>
        <w:ind w:left="0" w:right="0"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Лубянского сельского поселения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9"/>
        <w:ind w:left="0" w:right="0" w:firstLine="708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№ 37 от  26 апреля </w:t>
      </w:r>
      <w:r>
        <w:rPr>
          <w:sz w:val="28"/>
          <w:szCs w:val="28"/>
        </w:rPr>
        <w:t xml:space="preserve">2024 года</w:t>
      </w:r>
      <w:r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9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9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Ведомственная структура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3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расходов бюджета </w:t>
      </w:r>
      <w:r>
        <w:rPr>
          <w:b/>
          <w:sz w:val="28"/>
          <w:szCs w:val="28"/>
        </w:rPr>
        <w:t xml:space="preserve">Лубянского</w:t>
      </w:r>
      <w:r>
        <w:rPr>
          <w:b/>
          <w:bCs/>
          <w:sz w:val="28"/>
          <w:szCs w:val="28"/>
        </w:rPr>
        <w:t xml:space="preserve"> сельского поселения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3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за 2023 год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9"/>
        <w:jc w:val="both"/>
        <w:tabs>
          <w:tab w:val="left" w:pos="634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  <w:r>
        <w:rPr>
          <w:sz w:val="28"/>
          <w:szCs w:val="28"/>
        </w:rPr>
        <w:t xml:space="preserve">(тыс.рублей)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0" w:type="auto"/>
        <w:tblInd w:w="-2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556"/>
        <w:gridCol w:w="709"/>
        <w:gridCol w:w="567"/>
        <w:gridCol w:w="709"/>
        <w:gridCol w:w="1417"/>
        <w:gridCol w:w="723"/>
        <w:gridCol w:w="1031"/>
      </w:tblGrid>
      <w:tr>
        <w:trPr>
          <w:trHeight w:val="94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56" w:type="dxa"/>
            <w:vAlign w:val="top"/>
            <w:textDirection w:val="lrTb"/>
            <w:noWrap w:val="false"/>
          </w:tcPr>
          <w:p>
            <w:pPr>
              <w:pStyle w:val="839"/>
              <w:jc w:val="both"/>
            </w:pPr>
            <w:r>
              <w:rPr>
                <w:b/>
                <w:bCs/>
                <w:sz w:val="22"/>
                <w:szCs w:val="22"/>
              </w:rPr>
              <w:t xml:space="preserve">Наименование</w:t>
            </w:r>
            <w:r/>
          </w:p>
        </w:tc>
        <w:tc>
          <w:tcPr>
            <w:tcBorders>
              <w:top w:val="single" w:color="000000" w:sz="4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39"/>
              <w:jc w:val="both"/>
            </w:pPr>
            <w:r>
              <w:rPr>
                <w:b/>
                <w:bCs/>
                <w:sz w:val="22"/>
                <w:szCs w:val="22"/>
              </w:rPr>
              <w:t xml:space="preserve">Ведом-ство</w:t>
            </w:r>
            <w:r/>
          </w:p>
        </w:tc>
        <w:tc>
          <w:tcPr>
            <w:tcBorders>
              <w:top w:val="single" w:color="000000" w:sz="4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39"/>
              <w:jc w:val="both"/>
            </w:pPr>
            <w:r>
              <w:rPr>
                <w:b/>
                <w:bCs/>
                <w:sz w:val="22"/>
                <w:szCs w:val="22"/>
              </w:rPr>
              <w:t xml:space="preserve">Раз-дел</w:t>
            </w:r>
            <w:r/>
          </w:p>
        </w:tc>
        <w:tc>
          <w:tcPr>
            <w:tcBorders>
              <w:top w:val="single" w:color="000000" w:sz="4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39"/>
              <w:jc w:val="both"/>
            </w:pPr>
            <w:r>
              <w:rPr>
                <w:b/>
                <w:bCs/>
                <w:sz w:val="22"/>
                <w:szCs w:val="22"/>
              </w:rPr>
              <w:t xml:space="preserve">Под-раздел</w:t>
            </w:r>
            <w:r/>
          </w:p>
        </w:tc>
        <w:tc>
          <w:tcPr>
            <w:tcBorders>
              <w:top w:val="single" w:color="000000" w:sz="4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39"/>
              <w:jc w:val="both"/>
            </w:pPr>
            <w:r>
              <w:rPr>
                <w:b/>
                <w:bCs/>
                <w:sz w:val="22"/>
                <w:szCs w:val="22"/>
              </w:rPr>
              <w:t xml:space="preserve">Целевая статья</w:t>
            </w:r>
            <w:r/>
          </w:p>
        </w:tc>
        <w:tc>
          <w:tcPr>
            <w:tcBorders>
              <w:top w:val="single" w:color="000000" w:sz="4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723" w:type="dxa"/>
            <w:vAlign w:val="top"/>
            <w:textDirection w:val="lrTb"/>
            <w:noWrap w:val="false"/>
          </w:tcPr>
          <w:p>
            <w:pPr>
              <w:pStyle w:val="839"/>
              <w:jc w:val="both"/>
            </w:pPr>
            <w:r>
              <w:rPr>
                <w:b/>
                <w:bCs/>
                <w:sz w:val="22"/>
                <w:szCs w:val="22"/>
              </w:rPr>
              <w:t xml:space="preserve">Вид расхо-дов</w:t>
            </w:r>
            <w:r/>
          </w:p>
        </w:tc>
        <w:tc>
          <w:tcPr>
            <w:tcBorders>
              <w:top w:val="single" w:color="000000" w:sz="4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1031" w:type="dxa"/>
            <w:vAlign w:val="top"/>
            <w:textDirection w:val="lrTb"/>
            <w:noWrap w:val="false"/>
          </w:tcPr>
          <w:p>
            <w:pPr>
              <w:pStyle w:val="839"/>
              <w:jc w:val="both"/>
            </w:pPr>
            <w:r>
              <w:rPr>
                <w:b/>
                <w:bCs/>
                <w:sz w:val="22"/>
                <w:szCs w:val="22"/>
              </w:rPr>
              <w:t xml:space="preserve">Сумма</w:t>
            </w:r>
            <w:r/>
          </w:p>
        </w:tc>
      </w:tr>
      <w:tr>
        <w:trPr>
          <w:trHeight w:val="315"/>
        </w:trPr>
        <w:tc>
          <w:tcPr>
            <w:tcBorders>
              <w:top w:val="non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56" w:type="dxa"/>
            <w:vAlign w:val="top"/>
            <w:textDirection w:val="lrTb"/>
            <w:noWrap w:val="false"/>
          </w:tcPr>
          <w:p>
            <w:pPr>
              <w:pStyle w:val="839"/>
            </w:pPr>
            <w:r>
              <w:rPr>
                <w:b/>
                <w:bCs/>
                <w:sz w:val="22"/>
                <w:szCs w:val="22"/>
              </w:rPr>
              <w:t xml:space="preserve">ВСЕГО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908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723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1031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3407,9</w:t>
            </w:r>
            <w:r/>
          </w:p>
        </w:tc>
      </w:tr>
      <w:tr>
        <w:trPr>
          <w:trHeight w:val="1059"/>
        </w:trPr>
        <w:tc>
          <w:tcPr>
            <w:tcBorders>
              <w:top w:val="non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56" w:type="dxa"/>
            <w:vAlign w:val="top"/>
            <w:textDirection w:val="lrTb"/>
            <w:noWrap w:val="false"/>
          </w:tcPr>
          <w:p>
            <w:pPr>
              <w:pStyle w:val="839"/>
            </w:pPr>
            <w:r>
              <w:rPr>
                <w:b/>
                <w:bCs/>
                <w:sz w:val="22"/>
                <w:szCs w:val="22"/>
              </w:rPr>
              <w:t xml:space="preserve">Администрация </w:t>
            </w:r>
            <w:r>
              <w:rPr>
                <w:b/>
                <w:sz w:val="22"/>
                <w:szCs w:val="22"/>
              </w:rPr>
              <w:t xml:space="preserve">Лубянского</w:t>
            </w:r>
            <w:r>
              <w:rPr>
                <w:b/>
                <w:bCs/>
                <w:sz w:val="22"/>
                <w:szCs w:val="22"/>
              </w:rPr>
              <w:t xml:space="preserve"> сельского поселения муниципального района "Чернянский район" Белгородской области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908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723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1031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3407,9</w:t>
            </w:r>
            <w:r/>
          </w:p>
        </w:tc>
      </w:tr>
      <w:tr>
        <w:trPr>
          <w:trHeight w:val="355"/>
        </w:trPr>
        <w:tc>
          <w:tcPr>
            <w:tcBorders>
              <w:top w:val="non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56" w:type="dxa"/>
            <w:vAlign w:val="top"/>
            <w:textDirection w:val="lrTb"/>
            <w:noWrap w:val="false"/>
          </w:tcPr>
          <w:p>
            <w:pPr>
              <w:pStyle w:val="839"/>
              <w:jc w:val="both"/>
            </w:pPr>
            <w:r>
              <w:rPr>
                <w:b/>
                <w:bCs/>
                <w:sz w:val="22"/>
                <w:szCs w:val="22"/>
              </w:rPr>
              <w:t xml:space="preserve">Общегосударственные вопросы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908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01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723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1031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2109,2</w:t>
            </w:r>
            <w:r/>
          </w:p>
        </w:tc>
      </w:tr>
      <w:tr>
        <w:trPr>
          <w:trHeight w:val="675"/>
        </w:trPr>
        <w:tc>
          <w:tcPr>
            <w:tcBorders>
              <w:top w:val="non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56" w:type="dxa"/>
            <w:vAlign w:val="top"/>
            <w:textDirection w:val="lrTb"/>
            <w:noWrap w:val="false"/>
          </w:tcPr>
          <w:p>
            <w:pPr>
              <w:pStyle w:val="839"/>
              <w:jc w:val="both"/>
            </w:pPr>
            <w:r>
              <w:rPr>
                <w:b/>
                <w:bCs/>
                <w:sz w:val="22"/>
                <w:szCs w:val="22"/>
              </w:rPr>
              <w:t xml:space="preserve">Функционирование Правительства       Российской Федерации, высших ис    сполнительных органов   государственной власти субъектов Российской Федерации, местных администраций 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908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01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04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723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1031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2109,2</w:t>
            </w:r>
            <w:r/>
          </w:p>
        </w:tc>
      </w:tr>
      <w:tr>
        <w:trPr>
          <w:trHeight w:val="332"/>
        </w:trPr>
        <w:tc>
          <w:tcPr>
            <w:tcBorders>
              <w:top w:val="non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56" w:type="dxa"/>
            <w:vAlign w:val="top"/>
            <w:textDirection w:val="lrTb"/>
            <w:noWrap w:val="false"/>
          </w:tcPr>
          <w:p>
            <w:pPr>
              <w:pStyle w:val="839"/>
              <w:jc w:val="both"/>
            </w:pPr>
            <w:r>
              <w:rPr>
                <w:b/>
                <w:bCs/>
                <w:sz w:val="22"/>
                <w:szCs w:val="22"/>
              </w:rPr>
              <w:t xml:space="preserve">Иные непрограммные мероприятия 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39"/>
              <w:ind w:left="-142" w:right="0" w:firstLine="0"/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908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pStyle w:val="839"/>
              <w:ind w:left="-142" w:right="0" w:firstLine="0"/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01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39"/>
              <w:ind w:left="-142" w:right="0" w:firstLine="0"/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04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pStyle w:val="839"/>
              <w:ind w:left="-142" w:right="0" w:firstLine="0"/>
            </w:pPr>
            <w:r>
              <w:rPr>
                <w:b/>
                <w:bCs/>
                <w:sz w:val="22"/>
                <w:szCs w:val="22"/>
              </w:rPr>
              <w:t xml:space="preserve">  </w:t>
            </w:r>
            <w:r>
              <w:rPr>
                <w:b/>
                <w:bCs/>
                <w:sz w:val="22"/>
                <w:szCs w:val="22"/>
              </w:rPr>
              <w:t xml:space="preserve">99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723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1031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2109,2</w:t>
            </w:r>
            <w:r/>
          </w:p>
        </w:tc>
      </w:tr>
      <w:tr>
        <w:trPr>
          <w:trHeight w:val="551"/>
        </w:trPr>
        <w:tc>
          <w:tcPr>
            <w:tcBorders>
              <w:top w:val="non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56" w:type="dxa"/>
            <w:vAlign w:val="top"/>
            <w:textDirection w:val="lrTb"/>
            <w:noWrap w:val="false"/>
          </w:tcPr>
          <w:p>
            <w:pPr>
              <w:pStyle w:val="839"/>
              <w:jc w:val="both"/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Реализация функций органов власти </w:t>
            </w:r>
            <w:r>
              <w:rPr>
                <w:b/>
                <w:sz w:val="22"/>
                <w:szCs w:val="22"/>
              </w:rPr>
              <w:t xml:space="preserve">Лубянского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с\поселения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908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01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04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pStyle w:val="839"/>
            </w:pPr>
            <w:r>
              <w:rPr>
                <w:b/>
                <w:bCs/>
                <w:sz w:val="22"/>
                <w:szCs w:val="22"/>
              </w:rPr>
              <w:t xml:space="preserve">999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723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1031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2109,2</w:t>
            </w:r>
            <w:r/>
          </w:p>
        </w:tc>
      </w:tr>
      <w:tr>
        <w:trPr>
          <w:trHeight w:val="1112"/>
        </w:trPr>
        <w:tc>
          <w:tcPr>
            <w:tcBorders>
              <w:top w:val="non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56" w:type="dxa"/>
            <w:vAlign w:val="top"/>
            <w:textDirection w:val="lrTb"/>
            <w:noWrap w:val="false"/>
          </w:tcPr>
          <w:p>
            <w:pPr>
              <w:pStyle w:val="839"/>
              <w:jc w:val="both"/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Обеспечение функций органов местного самоуправления по функционированию представительных органов муниципальных образований 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908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01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04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pStyle w:val="839"/>
            </w:pPr>
            <w:r>
              <w:rPr>
                <w:b/>
                <w:bCs/>
                <w:sz w:val="22"/>
                <w:szCs w:val="22"/>
              </w:rPr>
              <w:t xml:space="preserve">9990090019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723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1031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1094,6</w:t>
            </w:r>
            <w:r/>
          </w:p>
        </w:tc>
      </w:tr>
      <w:tr>
        <w:trPr>
          <w:trHeight w:val="945"/>
        </w:trPr>
        <w:tc>
          <w:tcPr>
            <w:tcBorders>
              <w:top w:val="non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56" w:type="dxa"/>
            <w:vAlign w:val="top"/>
            <w:textDirection w:val="lrTb"/>
            <w:noWrap w:val="false"/>
          </w:tcPr>
          <w:p>
            <w:pPr>
              <w:pStyle w:val="839"/>
              <w:jc w:val="both"/>
            </w:pPr>
            <w:r>
              <w:rPr>
                <w:sz w:val="22"/>
                <w:szCs w:val="22"/>
              </w:rPr>
              <w:t xml:space="preserve">Расходы на выплаты персоналу в целях обеспечения функций государственными органами, казенными учреждениями, органами управления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bCs/>
                <w:sz w:val="22"/>
                <w:szCs w:val="22"/>
              </w:rPr>
              <w:t xml:space="preserve">908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sz w:val="22"/>
                <w:szCs w:val="22"/>
              </w:rPr>
              <w:t xml:space="preserve">01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sz w:val="22"/>
                <w:szCs w:val="22"/>
              </w:rPr>
              <w:t xml:space="preserve">04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pStyle w:val="839"/>
            </w:pPr>
            <w:r>
              <w:rPr>
                <w:sz w:val="22"/>
                <w:szCs w:val="22"/>
              </w:rPr>
              <w:t xml:space="preserve">9990090019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723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sz w:val="22"/>
                <w:szCs w:val="22"/>
              </w:rPr>
              <w:t xml:space="preserve">100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1031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sz w:val="22"/>
                <w:szCs w:val="22"/>
              </w:rPr>
              <w:t xml:space="preserve">523,0</w:t>
            </w:r>
            <w:r/>
          </w:p>
        </w:tc>
      </w:tr>
      <w:tr>
        <w:trPr>
          <w:trHeight w:val="315"/>
        </w:trPr>
        <w:tc>
          <w:tcPr>
            <w:tcBorders>
              <w:top w:val="non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56" w:type="dxa"/>
            <w:vAlign w:val="top"/>
            <w:textDirection w:val="lrTb"/>
            <w:noWrap w:val="false"/>
          </w:tcPr>
          <w:p>
            <w:pPr>
              <w:pStyle w:val="839"/>
              <w:jc w:val="both"/>
            </w:pPr>
            <w:r>
              <w:rPr>
                <w:sz w:val="22"/>
                <w:szCs w:val="22"/>
              </w:rPr>
              <w:t xml:space="preserve">Расходы на выплату персоналу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bCs/>
                <w:sz w:val="22"/>
                <w:szCs w:val="22"/>
              </w:rPr>
              <w:t xml:space="preserve">908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sz w:val="22"/>
                <w:szCs w:val="22"/>
              </w:rPr>
              <w:t xml:space="preserve">01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sz w:val="22"/>
                <w:szCs w:val="22"/>
              </w:rPr>
              <w:t xml:space="preserve">04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pStyle w:val="839"/>
            </w:pPr>
            <w:r>
              <w:rPr>
                <w:sz w:val="22"/>
                <w:szCs w:val="22"/>
              </w:rPr>
              <w:t xml:space="preserve">9990090019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723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sz w:val="22"/>
                <w:szCs w:val="22"/>
              </w:rPr>
              <w:t xml:space="preserve">120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1031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sz w:val="22"/>
                <w:szCs w:val="22"/>
              </w:rPr>
              <w:t xml:space="preserve">523,0</w:t>
            </w:r>
            <w:r/>
          </w:p>
        </w:tc>
      </w:tr>
      <w:tr>
        <w:trPr>
          <w:trHeight w:val="315"/>
        </w:trPr>
        <w:tc>
          <w:tcPr>
            <w:tcBorders>
              <w:top w:val="non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56" w:type="dxa"/>
            <w:vAlign w:val="top"/>
            <w:textDirection w:val="lrTb"/>
            <w:noWrap w:val="false"/>
          </w:tcPr>
          <w:p>
            <w:pPr>
              <w:pStyle w:val="839"/>
              <w:jc w:val="both"/>
            </w:pPr>
            <w:r>
              <w:rPr>
                <w:sz w:val="22"/>
                <w:szCs w:val="22"/>
              </w:rPr>
              <w:t xml:space="preserve">Фонд оплаты труда и страховые взносы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bCs/>
                <w:sz w:val="22"/>
                <w:szCs w:val="22"/>
              </w:rPr>
              <w:t xml:space="preserve">908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sz w:val="22"/>
                <w:szCs w:val="22"/>
              </w:rPr>
              <w:t xml:space="preserve">01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sz w:val="22"/>
                <w:szCs w:val="22"/>
              </w:rPr>
              <w:t xml:space="preserve">04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pStyle w:val="839"/>
            </w:pPr>
            <w:r>
              <w:rPr>
                <w:sz w:val="22"/>
                <w:szCs w:val="22"/>
              </w:rPr>
              <w:t xml:space="preserve">9990090019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723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sz w:val="22"/>
                <w:szCs w:val="22"/>
              </w:rPr>
              <w:t xml:space="preserve">121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1031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sz w:val="22"/>
                <w:szCs w:val="22"/>
              </w:rPr>
              <w:t xml:space="preserve">401,7</w:t>
            </w:r>
            <w:r/>
          </w:p>
        </w:tc>
      </w:tr>
      <w:tr>
        <w:trPr>
          <w:trHeight w:val="313"/>
        </w:trPr>
        <w:tc>
          <w:tcPr>
            <w:tcBorders>
              <w:top w:val="non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56" w:type="dxa"/>
            <w:vAlign w:val="top"/>
            <w:textDirection w:val="lrTb"/>
            <w:noWrap w:val="false"/>
          </w:tcPr>
          <w:p>
            <w:pPr>
              <w:pStyle w:val="839"/>
              <w:jc w:val="both"/>
            </w:pPr>
            <w:r>
              <w:rPr>
                <w:sz w:val="22"/>
                <w:szCs w:val="22"/>
              </w:rPr>
              <w:t xml:space="preserve">Взносы по обязательному социальному страхованию на выплаты денежного содержания и иные выплаты работникам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bCs/>
                <w:sz w:val="22"/>
                <w:szCs w:val="22"/>
              </w:rPr>
              <w:t xml:space="preserve">908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sz w:val="22"/>
                <w:szCs w:val="22"/>
              </w:rPr>
              <w:t xml:space="preserve">01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sz w:val="22"/>
                <w:szCs w:val="22"/>
              </w:rPr>
              <w:t xml:space="preserve">04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pStyle w:val="839"/>
            </w:pPr>
            <w:r>
              <w:rPr>
                <w:sz w:val="22"/>
                <w:szCs w:val="22"/>
              </w:rPr>
              <w:t xml:space="preserve">9990090019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723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sz w:val="22"/>
                <w:szCs w:val="22"/>
              </w:rPr>
              <w:t xml:space="preserve">129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1031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sz w:val="22"/>
                <w:szCs w:val="22"/>
              </w:rPr>
              <w:t xml:space="preserve">121,3</w:t>
            </w:r>
            <w:r/>
          </w:p>
        </w:tc>
      </w:tr>
      <w:tr>
        <w:trPr>
          <w:trHeight w:val="255"/>
        </w:trPr>
        <w:tc>
          <w:tcPr>
            <w:tcBorders>
              <w:top w:val="non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56" w:type="dxa"/>
            <w:vAlign w:val="top"/>
            <w:textDirection w:val="lrTb"/>
            <w:noWrap w:val="false"/>
          </w:tcPr>
          <w:p>
            <w:pPr>
              <w:pStyle w:val="839"/>
              <w:jc w:val="both"/>
            </w:pPr>
            <w:r>
              <w:rPr>
                <w:sz w:val="22"/>
                <w:szCs w:val="22"/>
              </w:rPr>
              <w:t xml:space="preserve">Закупка товаров, работ и услуг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bCs/>
                <w:sz w:val="22"/>
                <w:szCs w:val="22"/>
              </w:rPr>
              <w:t xml:space="preserve">908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sz w:val="22"/>
                <w:szCs w:val="22"/>
              </w:rPr>
              <w:t xml:space="preserve">01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sz w:val="22"/>
                <w:szCs w:val="22"/>
              </w:rPr>
              <w:t xml:space="preserve">04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pStyle w:val="839"/>
            </w:pPr>
            <w:r>
              <w:rPr>
                <w:sz w:val="22"/>
                <w:szCs w:val="22"/>
              </w:rPr>
              <w:t xml:space="preserve">9990090019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723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sz w:val="22"/>
                <w:szCs w:val="22"/>
              </w:rPr>
              <w:t xml:space="preserve">200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1031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sz w:val="22"/>
                <w:szCs w:val="22"/>
              </w:rPr>
              <w:t xml:space="preserve">549,6</w:t>
            </w:r>
            <w:r/>
          </w:p>
        </w:tc>
      </w:tr>
      <w:tr>
        <w:trPr>
          <w:trHeight w:val="305"/>
        </w:trPr>
        <w:tc>
          <w:tcPr>
            <w:tcBorders>
              <w:top w:val="non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56" w:type="dxa"/>
            <w:vAlign w:val="top"/>
            <w:textDirection w:val="lrTb"/>
            <w:noWrap w:val="false"/>
          </w:tcPr>
          <w:p>
            <w:pPr>
              <w:pStyle w:val="839"/>
              <w:jc w:val="both"/>
            </w:pPr>
            <w:r>
              <w:rPr>
                <w:sz w:val="22"/>
                <w:szCs w:val="22"/>
              </w:rPr>
              <w:t xml:space="preserve">Иные закупки товаров, работ и услуг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bCs/>
                <w:sz w:val="22"/>
                <w:szCs w:val="22"/>
              </w:rPr>
              <w:t xml:space="preserve">908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sz w:val="22"/>
                <w:szCs w:val="22"/>
              </w:rPr>
              <w:t xml:space="preserve">01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sz w:val="22"/>
                <w:szCs w:val="22"/>
              </w:rPr>
              <w:t xml:space="preserve">04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pStyle w:val="839"/>
            </w:pPr>
            <w:r>
              <w:rPr>
                <w:sz w:val="22"/>
                <w:szCs w:val="22"/>
              </w:rPr>
              <w:t xml:space="preserve">9990090019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723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sz w:val="22"/>
                <w:szCs w:val="22"/>
              </w:rPr>
              <w:t xml:space="preserve">240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1031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549,6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818"/>
        </w:trPr>
        <w:tc>
          <w:tcPr>
            <w:tcBorders>
              <w:top w:val="non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56" w:type="dxa"/>
            <w:vAlign w:val="top"/>
            <w:textDirection w:val="lrTb"/>
            <w:noWrap w:val="false"/>
          </w:tcPr>
          <w:p>
            <w:pPr>
              <w:pStyle w:val="839"/>
              <w:jc w:val="both"/>
            </w:pPr>
            <w:r>
              <w:rPr>
                <w:sz w:val="22"/>
                <w:szCs w:val="22"/>
              </w:rPr>
              <w:t xml:space="preserve">Закупки товаров, работ, услуг в сфере информационно-коммуникационных технологий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bCs/>
                <w:sz w:val="22"/>
                <w:szCs w:val="22"/>
              </w:rPr>
              <w:t xml:space="preserve">908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sz w:val="22"/>
                <w:szCs w:val="22"/>
              </w:rPr>
              <w:t xml:space="preserve">01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sz w:val="22"/>
                <w:szCs w:val="22"/>
              </w:rPr>
              <w:t xml:space="preserve">04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pStyle w:val="839"/>
            </w:pPr>
            <w:r>
              <w:rPr>
                <w:sz w:val="22"/>
                <w:szCs w:val="22"/>
              </w:rPr>
              <w:t xml:space="preserve">9990090019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723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sz w:val="22"/>
                <w:szCs w:val="22"/>
              </w:rPr>
              <w:t xml:space="preserve">242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1031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sz w:val="22"/>
                <w:szCs w:val="22"/>
              </w:rPr>
              <w:t xml:space="preserve">38,1</w:t>
            </w:r>
            <w:r/>
          </w:p>
        </w:tc>
      </w:tr>
      <w:tr>
        <w:trPr>
          <w:trHeight w:val="413"/>
        </w:trPr>
        <w:tc>
          <w:tcPr>
            <w:tcBorders>
              <w:top w:val="non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56" w:type="dxa"/>
            <w:vAlign w:val="top"/>
            <w:textDirection w:val="lrTb"/>
            <w:noWrap w:val="false"/>
          </w:tcPr>
          <w:p>
            <w:pPr>
              <w:pStyle w:val="839"/>
              <w:jc w:val="both"/>
            </w:pPr>
            <w:r>
              <w:rPr>
                <w:sz w:val="22"/>
                <w:szCs w:val="22"/>
              </w:rPr>
              <w:t xml:space="preserve">Прочие закупки товаров, работ и услуг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bCs/>
                <w:sz w:val="22"/>
                <w:szCs w:val="22"/>
              </w:rPr>
              <w:t xml:space="preserve">908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sz w:val="22"/>
                <w:szCs w:val="22"/>
              </w:rPr>
              <w:t xml:space="preserve">01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sz w:val="22"/>
                <w:szCs w:val="22"/>
              </w:rPr>
              <w:t xml:space="preserve">04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pStyle w:val="839"/>
            </w:pPr>
            <w:r>
              <w:rPr>
                <w:sz w:val="22"/>
                <w:szCs w:val="22"/>
              </w:rPr>
              <w:t xml:space="preserve">9990090019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723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sz w:val="22"/>
                <w:szCs w:val="22"/>
              </w:rPr>
              <w:t xml:space="preserve">244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1031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sz w:val="22"/>
                <w:szCs w:val="22"/>
              </w:rPr>
              <w:t xml:space="preserve">339,8</w:t>
            </w:r>
            <w:r/>
          </w:p>
        </w:tc>
      </w:tr>
      <w:tr>
        <w:trPr>
          <w:trHeight w:val="315"/>
        </w:trPr>
        <w:tc>
          <w:tcPr>
            <w:tcBorders>
              <w:top w:val="non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56" w:type="dxa"/>
            <w:vAlign w:val="top"/>
            <w:textDirection w:val="lrTb"/>
            <w:noWrap w:val="false"/>
          </w:tcPr>
          <w:p>
            <w:pPr>
              <w:pStyle w:val="839"/>
              <w:jc w:val="both"/>
            </w:pPr>
            <w:r>
              <w:rPr>
                <w:sz w:val="22"/>
                <w:szCs w:val="22"/>
              </w:rPr>
              <w:t xml:space="preserve">Закупка энергетических ресурсов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bCs/>
                <w:sz w:val="22"/>
                <w:szCs w:val="22"/>
              </w:rPr>
              <w:t xml:space="preserve">908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sz w:val="22"/>
                <w:szCs w:val="22"/>
              </w:rPr>
              <w:t xml:space="preserve">01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sz w:val="22"/>
                <w:szCs w:val="22"/>
              </w:rPr>
              <w:t xml:space="preserve">04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pStyle w:val="839"/>
            </w:pPr>
            <w:r>
              <w:rPr>
                <w:sz w:val="22"/>
                <w:szCs w:val="22"/>
              </w:rPr>
              <w:t xml:space="preserve">9990090019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723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sz w:val="22"/>
                <w:szCs w:val="22"/>
              </w:rPr>
              <w:t xml:space="preserve">247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1031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sz w:val="22"/>
                <w:szCs w:val="22"/>
              </w:rPr>
              <w:t xml:space="preserve">171,7</w:t>
            </w:r>
            <w:r/>
          </w:p>
        </w:tc>
      </w:tr>
      <w:tr>
        <w:trPr>
          <w:trHeight w:val="434"/>
        </w:trPr>
        <w:tc>
          <w:tcPr>
            <w:tcBorders>
              <w:top w:val="non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56" w:type="dxa"/>
            <w:vAlign w:val="top"/>
            <w:textDirection w:val="lrTb"/>
            <w:noWrap w:val="false"/>
          </w:tcPr>
          <w:p>
            <w:pPr>
              <w:pStyle w:val="839"/>
              <w:jc w:val="both"/>
            </w:pPr>
            <w:r>
              <w:rPr>
                <w:sz w:val="22"/>
                <w:szCs w:val="22"/>
              </w:rPr>
              <w:t xml:space="preserve">Иные бюджетные ассигнования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bCs/>
                <w:sz w:val="22"/>
                <w:szCs w:val="22"/>
              </w:rPr>
              <w:t xml:space="preserve">908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sz w:val="22"/>
                <w:szCs w:val="22"/>
              </w:rPr>
              <w:t xml:space="preserve">01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sz w:val="22"/>
                <w:szCs w:val="22"/>
              </w:rPr>
              <w:t xml:space="preserve">04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pStyle w:val="839"/>
            </w:pPr>
            <w:r>
              <w:rPr>
                <w:sz w:val="22"/>
                <w:szCs w:val="22"/>
              </w:rPr>
              <w:t xml:space="preserve">9990090019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723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sz w:val="22"/>
                <w:szCs w:val="22"/>
              </w:rPr>
              <w:t xml:space="preserve">800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1031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sz w:val="22"/>
                <w:szCs w:val="22"/>
              </w:rPr>
              <w:t xml:space="preserve">22,0</w:t>
            </w:r>
            <w:r/>
          </w:p>
        </w:tc>
      </w:tr>
      <w:tr>
        <w:trPr>
          <w:trHeight w:val="299"/>
        </w:trPr>
        <w:tc>
          <w:tcPr>
            <w:tcBorders>
              <w:top w:val="non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56" w:type="dxa"/>
            <w:vAlign w:val="top"/>
            <w:textDirection w:val="lrTb"/>
            <w:noWrap w:val="false"/>
          </w:tcPr>
          <w:p>
            <w:pPr>
              <w:pStyle w:val="83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Уплата налогов, сборов и иных платежей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3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bCs/>
                <w:sz w:val="22"/>
                <w:szCs w:val="22"/>
              </w:rPr>
              <w:t xml:space="preserve">908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sz w:val="22"/>
                <w:szCs w:val="22"/>
              </w:rPr>
              <w:t xml:space="preserve">01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sz w:val="22"/>
                <w:szCs w:val="22"/>
              </w:rPr>
              <w:t xml:space="preserve">04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pStyle w:val="839"/>
            </w:pPr>
            <w:r>
              <w:rPr>
                <w:sz w:val="22"/>
                <w:szCs w:val="22"/>
              </w:rPr>
              <w:t xml:space="preserve">9990090019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723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sz w:val="22"/>
                <w:szCs w:val="22"/>
              </w:rPr>
              <w:t xml:space="preserve">850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1031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sz w:val="22"/>
                <w:szCs w:val="22"/>
              </w:rPr>
              <w:t xml:space="preserve">22,0</w:t>
            </w:r>
            <w:r/>
          </w:p>
        </w:tc>
      </w:tr>
      <w:tr>
        <w:trPr>
          <w:trHeight w:val="315"/>
        </w:trPr>
        <w:tc>
          <w:tcPr>
            <w:tcBorders>
              <w:top w:val="non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56" w:type="dxa"/>
            <w:vAlign w:val="top"/>
            <w:textDirection w:val="lrTb"/>
            <w:noWrap w:val="false"/>
          </w:tcPr>
          <w:p>
            <w:pPr>
              <w:pStyle w:val="839"/>
              <w:jc w:val="both"/>
            </w:pPr>
            <w:r>
              <w:rPr>
                <w:color w:val="000000"/>
                <w:sz w:val="22"/>
                <w:szCs w:val="22"/>
              </w:rPr>
              <w:t xml:space="preserve">Уплата налога на имущество организаций и земельного налога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bCs/>
                <w:sz w:val="22"/>
                <w:szCs w:val="22"/>
              </w:rPr>
              <w:t xml:space="preserve">908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sz w:val="22"/>
                <w:szCs w:val="22"/>
              </w:rPr>
              <w:t xml:space="preserve">01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sz w:val="22"/>
                <w:szCs w:val="22"/>
              </w:rPr>
              <w:t xml:space="preserve">04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pStyle w:val="839"/>
            </w:pPr>
            <w:r>
              <w:rPr>
                <w:sz w:val="22"/>
                <w:szCs w:val="22"/>
              </w:rPr>
              <w:t xml:space="preserve">9990090019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723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sz w:val="22"/>
                <w:szCs w:val="22"/>
              </w:rPr>
              <w:t xml:space="preserve">851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1031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sz w:val="22"/>
                <w:szCs w:val="22"/>
              </w:rPr>
              <w:t xml:space="preserve">20,2</w:t>
            </w:r>
            <w:r/>
          </w:p>
        </w:tc>
      </w:tr>
      <w:tr>
        <w:trPr>
          <w:trHeight w:val="315"/>
        </w:trPr>
        <w:tc>
          <w:tcPr>
            <w:tcBorders>
              <w:top w:val="non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56" w:type="dxa"/>
            <w:vAlign w:val="top"/>
            <w:textDirection w:val="lrTb"/>
            <w:noWrap w:val="false"/>
          </w:tcPr>
          <w:p>
            <w:pPr>
              <w:pStyle w:val="839"/>
              <w:jc w:val="both"/>
            </w:pPr>
            <w:r>
              <w:rPr>
                <w:color w:val="000000"/>
                <w:sz w:val="22"/>
                <w:szCs w:val="22"/>
              </w:rPr>
              <w:t xml:space="preserve">Уплата прочих налогов, сборов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bCs/>
                <w:sz w:val="22"/>
                <w:szCs w:val="22"/>
              </w:rPr>
              <w:t xml:space="preserve">908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sz w:val="22"/>
                <w:szCs w:val="22"/>
              </w:rPr>
              <w:t xml:space="preserve">01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sz w:val="22"/>
                <w:szCs w:val="22"/>
              </w:rPr>
              <w:t xml:space="preserve">04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pStyle w:val="839"/>
            </w:pPr>
            <w:r>
              <w:rPr>
                <w:sz w:val="22"/>
                <w:szCs w:val="22"/>
              </w:rPr>
              <w:t xml:space="preserve">9990090019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723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sz w:val="22"/>
                <w:szCs w:val="22"/>
              </w:rPr>
              <w:t xml:space="preserve">852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1031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sz w:val="22"/>
                <w:szCs w:val="22"/>
              </w:rPr>
              <w:t xml:space="preserve">1,8</w:t>
            </w:r>
            <w:r/>
          </w:p>
        </w:tc>
      </w:tr>
      <w:tr>
        <w:trPr>
          <w:trHeight w:val="1163"/>
        </w:trPr>
        <w:tc>
          <w:tcPr>
            <w:tcBorders>
              <w:top w:val="non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56" w:type="dxa"/>
            <w:vAlign w:val="top"/>
            <w:textDirection w:val="lrTb"/>
            <w:noWrap w:val="false"/>
          </w:tcPr>
          <w:p>
            <w:pPr>
              <w:pStyle w:val="839"/>
              <w:jc w:val="both"/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Обеспечение функций органов местного самоуправления по функционированию органов местного самоуправления  (главы сельских поселений) 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908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01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04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pStyle w:val="839"/>
            </w:pPr>
            <w:r>
              <w:rPr>
                <w:b/>
                <w:bCs/>
                <w:sz w:val="22"/>
                <w:szCs w:val="22"/>
              </w:rPr>
              <w:t xml:space="preserve">9990000410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723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1031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b/>
                <w:sz w:val="22"/>
                <w:szCs w:val="22"/>
              </w:rPr>
              <w:t xml:space="preserve">1014,6</w:t>
            </w:r>
            <w:r/>
          </w:p>
        </w:tc>
      </w:tr>
      <w:tr>
        <w:trPr>
          <w:trHeight w:val="1035"/>
        </w:trPr>
        <w:tc>
          <w:tcPr>
            <w:tcBorders>
              <w:top w:val="non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56" w:type="dxa"/>
            <w:vAlign w:val="top"/>
            <w:textDirection w:val="lrTb"/>
            <w:noWrap w:val="false"/>
          </w:tcPr>
          <w:p>
            <w:pPr>
              <w:pStyle w:val="839"/>
              <w:jc w:val="both"/>
            </w:pPr>
            <w:r>
              <w:rPr>
                <w:sz w:val="22"/>
                <w:szCs w:val="22"/>
              </w:rPr>
              <w:t xml:space="preserve">Расходы на выплаты персоналу в целях обеспечения функций государственными органами, казенными учреждениями, органами управления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bCs/>
                <w:sz w:val="22"/>
                <w:szCs w:val="22"/>
              </w:rPr>
              <w:t xml:space="preserve">908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sz w:val="22"/>
                <w:szCs w:val="22"/>
              </w:rPr>
              <w:t xml:space="preserve">01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sz w:val="22"/>
                <w:szCs w:val="22"/>
              </w:rPr>
              <w:t xml:space="preserve">04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pStyle w:val="839"/>
            </w:pPr>
            <w:r>
              <w:rPr>
                <w:sz w:val="22"/>
                <w:szCs w:val="22"/>
              </w:rPr>
              <w:t xml:space="preserve">9990000410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723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sz w:val="22"/>
                <w:szCs w:val="22"/>
              </w:rPr>
              <w:t xml:space="preserve">100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1031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sz w:val="22"/>
                <w:szCs w:val="22"/>
              </w:rPr>
              <w:t xml:space="preserve">1014,6</w:t>
            </w:r>
            <w:r/>
          </w:p>
        </w:tc>
      </w:tr>
      <w:tr>
        <w:trPr>
          <w:trHeight w:val="315"/>
        </w:trPr>
        <w:tc>
          <w:tcPr>
            <w:tcBorders>
              <w:top w:val="non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56" w:type="dxa"/>
            <w:vAlign w:val="top"/>
            <w:textDirection w:val="lrTb"/>
            <w:noWrap w:val="false"/>
          </w:tcPr>
          <w:p>
            <w:pPr>
              <w:pStyle w:val="839"/>
              <w:jc w:val="both"/>
            </w:pPr>
            <w:r>
              <w:rPr>
                <w:sz w:val="22"/>
                <w:szCs w:val="22"/>
              </w:rPr>
              <w:t xml:space="preserve">Расходы на выплату персоналу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bCs/>
                <w:sz w:val="22"/>
                <w:szCs w:val="22"/>
              </w:rPr>
              <w:t xml:space="preserve">908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sz w:val="22"/>
                <w:szCs w:val="22"/>
              </w:rPr>
              <w:t xml:space="preserve">01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sz w:val="22"/>
                <w:szCs w:val="22"/>
              </w:rPr>
              <w:t xml:space="preserve">04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pStyle w:val="839"/>
            </w:pPr>
            <w:r>
              <w:rPr>
                <w:sz w:val="22"/>
                <w:szCs w:val="22"/>
              </w:rPr>
              <w:t xml:space="preserve">9990000410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723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sz w:val="22"/>
                <w:szCs w:val="22"/>
              </w:rPr>
              <w:t xml:space="preserve">120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1031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sz w:val="22"/>
                <w:szCs w:val="22"/>
              </w:rPr>
              <w:t xml:space="preserve">1014,6</w:t>
            </w:r>
            <w:r/>
          </w:p>
        </w:tc>
      </w:tr>
      <w:tr>
        <w:trPr>
          <w:trHeight w:val="285"/>
        </w:trPr>
        <w:tc>
          <w:tcPr>
            <w:tcBorders>
              <w:top w:val="non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56" w:type="dxa"/>
            <w:vAlign w:val="top"/>
            <w:textDirection w:val="lrTb"/>
            <w:noWrap w:val="false"/>
          </w:tcPr>
          <w:p>
            <w:pPr>
              <w:pStyle w:val="839"/>
              <w:jc w:val="both"/>
            </w:pPr>
            <w:r>
              <w:rPr>
                <w:sz w:val="22"/>
                <w:szCs w:val="22"/>
              </w:rPr>
              <w:t xml:space="preserve">Фонд оплаты труда и страховые взносы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bCs/>
                <w:sz w:val="22"/>
                <w:szCs w:val="22"/>
              </w:rPr>
              <w:t xml:space="preserve">908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sz w:val="22"/>
                <w:szCs w:val="22"/>
              </w:rPr>
              <w:t xml:space="preserve">01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sz w:val="22"/>
                <w:szCs w:val="22"/>
              </w:rPr>
              <w:t xml:space="preserve">04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pStyle w:val="839"/>
            </w:pPr>
            <w:r>
              <w:rPr>
                <w:sz w:val="22"/>
                <w:szCs w:val="22"/>
              </w:rPr>
              <w:t xml:space="preserve">9990000410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723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sz w:val="22"/>
                <w:szCs w:val="22"/>
              </w:rPr>
              <w:t xml:space="preserve">121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1031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sz w:val="22"/>
                <w:szCs w:val="22"/>
              </w:rPr>
              <w:t xml:space="preserve">775,7</w:t>
            </w:r>
            <w:r/>
          </w:p>
        </w:tc>
      </w:tr>
      <w:tr>
        <w:trPr>
          <w:trHeight w:val="594"/>
        </w:trPr>
        <w:tc>
          <w:tcPr>
            <w:tcBorders>
              <w:top w:val="non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56" w:type="dxa"/>
            <w:vAlign w:val="top"/>
            <w:textDirection w:val="lrTb"/>
            <w:noWrap w:val="false"/>
          </w:tcPr>
          <w:p>
            <w:pPr>
              <w:pStyle w:val="839"/>
              <w:jc w:val="both"/>
            </w:pPr>
            <w:r>
              <w:t xml:space="preserve">Иные выплаты персоналу, за исключением фонда оплаты труда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bCs/>
                <w:sz w:val="22"/>
                <w:szCs w:val="22"/>
              </w:rPr>
              <w:t xml:space="preserve">908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sz w:val="22"/>
                <w:szCs w:val="22"/>
              </w:rPr>
              <w:t xml:space="preserve">01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sz w:val="22"/>
                <w:szCs w:val="22"/>
              </w:rPr>
              <w:t xml:space="preserve">04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pStyle w:val="839"/>
            </w:pPr>
            <w:r>
              <w:rPr>
                <w:sz w:val="22"/>
                <w:szCs w:val="22"/>
              </w:rPr>
              <w:t xml:space="preserve">9990000410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723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sz w:val="22"/>
                <w:szCs w:val="22"/>
              </w:rPr>
              <w:t xml:space="preserve">122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1031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sz w:val="22"/>
                <w:szCs w:val="22"/>
              </w:rPr>
              <w:t xml:space="preserve">4,6</w:t>
            </w:r>
            <w:r/>
          </w:p>
        </w:tc>
      </w:tr>
      <w:tr>
        <w:trPr>
          <w:trHeight w:val="1125"/>
        </w:trPr>
        <w:tc>
          <w:tcPr>
            <w:tcBorders>
              <w:top w:val="non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56" w:type="dxa"/>
            <w:vAlign w:val="top"/>
            <w:textDirection w:val="lrTb"/>
            <w:noWrap w:val="false"/>
          </w:tcPr>
          <w:p>
            <w:pPr>
              <w:pStyle w:val="839"/>
              <w:jc w:val="both"/>
            </w:pPr>
            <w:r>
              <w:rPr>
                <w:sz w:val="22"/>
                <w:szCs w:val="22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государственных(муниципальных) органов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bCs/>
                <w:sz w:val="22"/>
                <w:szCs w:val="22"/>
              </w:rPr>
              <w:t xml:space="preserve">908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sz w:val="22"/>
                <w:szCs w:val="22"/>
              </w:rPr>
              <w:t xml:space="preserve">01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sz w:val="22"/>
                <w:szCs w:val="22"/>
              </w:rPr>
              <w:t xml:space="preserve">04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pStyle w:val="839"/>
            </w:pPr>
            <w:r>
              <w:rPr>
                <w:sz w:val="22"/>
                <w:szCs w:val="22"/>
              </w:rPr>
              <w:t xml:space="preserve">9990000410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723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sz w:val="22"/>
                <w:szCs w:val="22"/>
              </w:rPr>
              <w:t xml:space="preserve">129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1031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sz w:val="22"/>
                <w:szCs w:val="22"/>
              </w:rPr>
              <w:t xml:space="preserve">234,3</w:t>
            </w:r>
            <w:r/>
          </w:p>
        </w:tc>
      </w:tr>
      <w:tr>
        <w:trPr>
          <w:trHeight w:val="360"/>
        </w:trPr>
        <w:tc>
          <w:tcPr>
            <w:tcBorders>
              <w:top w:val="non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56" w:type="dxa"/>
            <w:vAlign w:val="top"/>
            <w:textDirection w:val="lrTb"/>
            <w:noWrap w:val="false"/>
          </w:tcPr>
          <w:p>
            <w:pPr>
              <w:pStyle w:val="839"/>
              <w:jc w:val="both"/>
            </w:pPr>
            <w:r>
              <w:rPr>
                <w:b/>
                <w:bCs/>
                <w:sz w:val="22"/>
                <w:szCs w:val="22"/>
              </w:rPr>
              <w:t xml:space="preserve">Национальная оборона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908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02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723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1031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115,7</w:t>
            </w:r>
            <w:r/>
          </w:p>
        </w:tc>
      </w:tr>
      <w:tr>
        <w:trPr>
          <w:trHeight w:val="43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56" w:type="dxa"/>
            <w:vAlign w:val="top"/>
            <w:textDirection w:val="lrTb"/>
            <w:noWrap w:val="false"/>
          </w:tcPr>
          <w:p>
            <w:pPr>
              <w:pStyle w:val="839"/>
              <w:jc w:val="both"/>
            </w:pPr>
            <w:r>
              <w:rPr>
                <w:b/>
                <w:bCs/>
                <w:sz w:val="22"/>
                <w:szCs w:val="22"/>
              </w:rPr>
              <w:t xml:space="preserve">Иные непрограммные мероприятия </w:t>
            </w:r>
            <w:r/>
          </w:p>
        </w:tc>
        <w:tc>
          <w:tcPr>
            <w:tcBorders>
              <w:top w:val="single" w:color="000000" w:sz="4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39"/>
              <w:ind w:left="-142" w:right="0" w:firstLine="0"/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908</w:t>
            </w:r>
            <w:r/>
          </w:p>
        </w:tc>
        <w:tc>
          <w:tcPr>
            <w:tcBorders>
              <w:top w:val="single" w:color="000000" w:sz="4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pStyle w:val="839"/>
              <w:ind w:left="-142" w:right="0" w:firstLine="0"/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02</w:t>
            </w:r>
            <w:r/>
          </w:p>
        </w:tc>
        <w:tc>
          <w:tcPr>
            <w:tcBorders>
              <w:top w:val="single" w:color="000000" w:sz="4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39"/>
              <w:ind w:left="-142" w:right="0" w:firstLine="0"/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03</w:t>
            </w:r>
            <w:r/>
          </w:p>
        </w:tc>
        <w:tc>
          <w:tcPr>
            <w:tcBorders>
              <w:top w:val="single" w:color="000000" w:sz="4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pStyle w:val="839"/>
              <w:ind w:left="-142" w:right="0" w:firstLine="0"/>
            </w:pPr>
            <w:r>
              <w:rPr>
                <w:b/>
                <w:bCs/>
                <w:sz w:val="22"/>
                <w:szCs w:val="22"/>
              </w:rPr>
              <w:t xml:space="preserve">  </w:t>
            </w:r>
            <w:r>
              <w:rPr>
                <w:b/>
                <w:bCs/>
                <w:sz w:val="22"/>
                <w:szCs w:val="22"/>
              </w:rPr>
              <w:t xml:space="preserve">99</w:t>
            </w:r>
            <w:r/>
          </w:p>
        </w:tc>
        <w:tc>
          <w:tcPr>
            <w:tcBorders>
              <w:top w:val="single" w:color="000000" w:sz="4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723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1031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115,7</w:t>
            </w:r>
            <w:r/>
          </w:p>
        </w:tc>
      </w:tr>
      <w:tr>
        <w:trPr>
          <w:trHeight w:val="70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56" w:type="dxa"/>
            <w:vAlign w:val="top"/>
            <w:textDirection w:val="lrTb"/>
            <w:noWrap w:val="false"/>
          </w:tcPr>
          <w:p>
            <w:pPr>
              <w:pStyle w:val="839"/>
              <w:jc w:val="both"/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Реализация функций органов власти </w:t>
            </w:r>
            <w:r>
              <w:rPr>
                <w:b/>
                <w:sz w:val="22"/>
                <w:szCs w:val="22"/>
              </w:rPr>
              <w:t xml:space="preserve">Лубянского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с\поселения</w:t>
            </w:r>
            <w:r/>
          </w:p>
        </w:tc>
        <w:tc>
          <w:tcPr>
            <w:tcBorders>
              <w:top w:val="single" w:color="000000" w:sz="4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908</w:t>
            </w:r>
            <w:r/>
          </w:p>
        </w:tc>
        <w:tc>
          <w:tcPr>
            <w:tcBorders>
              <w:top w:val="single" w:color="000000" w:sz="4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02</w:t>
            </w:r>
            <w:r/>
          </w:p>
        </w:tc>
        <w:tc>
          <w:tcPr>
            <w:tcBorders>
              <w:top w:val="single" w:color="000000" w:sz="4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03</w:t>
            </w:r>
            <w:r/>
          </w:p>
        </w:tc>
        <w:tc>
          <w:tcPr>
            <w:tcBorders>
              <w:top w:val="single" w:color="000000" w:sz="4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pStyle w:val="839"/>
            </w:pPr>
            <w:r>
              <w:rPr>
                <w:b/>
                <w:bCs/>
                <w:sz w:val="22"/>
                <w:szCs w:val="22"/>
              </w:rPr>
              <w:t xml:space="preserve">999</w:t>
            </w:r>
            <w:r/>
          </w:p>
        </w:tc>
        <w:tc>
          <w:tcPr>
            <w:tcBorders>
              <w:top w:val="single" w:color="000000" w:sz="4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723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1031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115,7</w:t>
            </w:r>
            <w:r/>
          </w:p>
        </w:tc>
      </w:tr>
      <w:tr>
        <w:trPr>
          <w:trHeight w:val="1141"/>
        </w:trPr>
        <w:tc>
          <w:tcPr>
            <w:tcBorders>
              <w:top w:val="non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56" w:type="dxa"/>
            <w:vAlign w:val="top"/>
            <w:textDirection w:val="lrTb"/>
            <w:noWrap w:val="false"/>
          </w:tcPr>
          <w:p>
            <w:pPr>
              <w:pStyle w:val="839"/>
              <w:jc w:val="both"/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Осуществление полномочий  по первичному воинскому учету на территориях, где отсутствуют военные комиссариаты 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908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02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03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pStyle w:val="839"/>
            </w:pPr>
            <w:r>
              <w:rPr>
                <w:b/>
                <w:bCs/>
                <w:sz w:val="22"/>
                <w:szCs w:val="22"/>
              </w:rPr>
              <w:t xml:space="preserve">9990051180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723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1031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115,7</w:t>
            </w:r>
            <w:r/>
          </w:p>
        </w:tc>
      </w:tr>
      <w:tr>
        <w:trPr>
          <w:trHeight w:val="960"/>
        </w:trPr>
        <w:tc>
          <w:tcPr>
            <w:tcBorders>
              <w:top w:val="non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56" w:type="dxa"/>
            <w:vAlign w:val="top"/>
            <w:textDirection w:val="lrTb"/>
            <w:noWrap w:val="false"/>
          </w:tcPr>
          <w:p>
            <w:pPr>
              <w:pStyle w:val="839"/>
              <w:jc w:val="both"/>
            </w:pPr>
            <w:r>
              <w:rPr>
                <w:sz w:val="22"/>
                <w:szCs w:val="22"/>
              </w:rPr>
              <w:t xml:space="preserve">Расходы на выплаты персоналу в целях обеспечения функций государственными органами, казенными учреждениями, органами управления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bCs/>
                <w:sz w:val="22"/>
                <w:szCs w:val="22"/>
              </w:rPr>
              <w:t xml:space="preserve">908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sz w:val="22"/>
                <w:szCs w:val="22"/>
              </w:rPr>
              <w:t xml:space="preserve">02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sz w:val="22"/>
                <w:szCs w:val="22"/>
              </w:rPr>
              <w:t xml:space="preserve">03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pStyle w:val="839"/>
            </w:pPr>
            <w:r>
              <w:rPr>
                <w:sz w:val="22"/>
                <w:szCs w:val="22"/>
              </w:rPr>
              <w:t xml:space="preserve">9990051180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723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sz w:val="22"/>
                <w:szCs w:val="22"/>
              </w:rPr>
              <w:t xml:space="preserve">100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1031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sz w:val="22"/>
                <w:szCs w:val="22"/>
              </w:rPr>
              <w:t xml:space="preserve">110,7</w:t>
            </w:r>
            <w:r/>
          </w:p>
        </w:tc>
      </w:tr>
      <w:tr>
        <w:trPr>
          <w:trHeight w:val="285"/>
        </w:trPr>
        <w:tc>
          <w:tcPr>
            <w:tcBorders>
              <w:top w:val="non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56" w:type="dxa"/>
            <w:vAlign w:val="top"/>
            <w:textDirection w:val="lrTb"/>
            <w:noWrap w:val="false"/>
          </w:tcPr>
          <w:p>
            <w:pPr>
              <w:pStyle w:val="839"/>
              <w:jc w:val="both"/>
            </w:pPr>
            <w:r>
              <w:rPr>
                <w:sz w:val="22"/>
                <w:szCs w:val="22"/>
              </w:rPr>
              <w:t xml:space="preserve">Расходы на выплату персоналу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bCs/>
                <w:sz w:val="22"/>
                <w:szCs w:val="22"/>
              </w:rPr>
              <w:t xml:space="preserve">908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sz w:val="22"/>
                <w:szCs w:val="22"/>
              </w:rPr>
              <w:t xml:space="preserve">02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sz w:val="22"/>
                <w:szCs w:val="22"/>
              </w:rPr>
              <w:t xml:space="preserve">03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pStyle w:val="839"/>
            </w:pPr>
            <w:r>
              <w:rPr>
                <w:sz w:val="22"/>
                <w:szCs w:val="22"/>
              </w:rPr>
              <w:t xml:space="preserve">9990051180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723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sz w:val="22"/>
                <w:szCs w:val="22"/>
              </w:rPr>
              <w:t xml:space="preserve">120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1031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sz w:val="22"/>
                <w:szCs w:val="22"/>
              </w:rPr>
              <w:t xml:space="preserve">110,7</w:t>
            </w:r>
            <w:r/>
          </w:p>
        </w:tc>
      </w:tr>
      <w:tr>
        <w:trPr>
          <w:trHeight w:val="285"/>
        </w:trPr>
        <w:tc>
          <w:tcPr>
            <w:tcBorders>
              <w:top w:val="non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56" w:type="dxa"/>
            <w:vAlign w:val="top"/>
            <w:textDirection w:val="lrTb"/>
            <w:noWrap w:val="false"/>
          </w:tcPr>
          <w:p>
            <w:pPr>
              <w:pStyle w:val="839"/>
              <w:jc w:val="both"/>
            </w:pPr>
            <w:r>
              <w:rPr>
                <w:sz w:val="22"/>
                <w:szCs w:val="22"/>
              </w:rPr>
              <w:t xml:space="preserve">Фонд оплаты труда и страховые взносы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bCs/>
                <w:sz w:val="22"/>
                <w:szCs w:val="22"/>
              </w:rPr>
              <w:t xml:space="preserve">908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sz w:val="22"/>
                <w:szCs w:val="22"/>
              </w:rPr>
              <w:t xml:space="preserve">02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sz w:val="22"/>
                <w:szCs w:val="22"/>
              </w:rPr>
              <w:t xml:space="preserve">03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pStyle w:val="839"/>
            </w:pPr>
            <w:r>
              <w:rPr>
                <w:sz w:val="22"/>
                <w:szCs w:val="22"/>
              </w:rPr>
              <w:t xml:space="preserve">9990051180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723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sz w:val="22"/>
                <w:szCs w:val="22"/>
              </w:rPr>
              <w:t xml:space="preserve">121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1031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sz w:val="22"/>
                <w:szCs w:val="22"/>
              </w:rPr>
              <w:t xml:space="preserve">85,0</w:t>
            </w:r>
            <w:r/>
          </w:p>
        </w:tc>
      </w:tr>
      <w:tr>
        <w:trPr>
          <w:trHeight w:val="1005"/>
        </w:trPr>
        <w:tc>
          <w:tcPr>
            <w:tcBorders>
              <w:top w:val="non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56" w:type="dxa"/>
            <w:vAlign w:val="top"/>
            <w:textDirection w:val="lrTb"/>
            <w:noWrap w:val="false"/>
          </w:tcPr>
          <w:p>
            <w:pPr>
              <w:pStyle w:val="839"/>
              <w:jc w:val="both"/>
            </w:pPr>
            <w:r>
              <w:rPr>
                <w:sz w:val="22"/>
                <w:szCs w:val="22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государственных(муниципальных) органов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bCs/>
                <w:sz w:val="22"/>
                <w:szCs w:val="22"/>
              </w:rPr>
              <w:t xml:space="preserve">908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sz w:val="22"/>
                <w:szCs w:val="22"/>
              </w:rPr>
              <w:t xml:space="preserve">02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sz w:val="22"/>
                <w:szCs w:val="22"/>
              </w:rPr>
              <w:t xml:space="preserve">03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pStyle w:val="839"/>
            </w:pPr>
            <w:r>
              <w:rPr>
                <w:sz w:val="22"/>
                <w:szCs w:val="22"/>
              </w:rPr>
              <w:t xml:space="preserve">9990051180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723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sz w:val="22"/>
                <w:szCs w:val="22"/>
              </w:rPr>
              <w:t xml:space="preserve">129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1031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sz w:val="22"/>
                <w:szCs w:val="22"/>
              </w:rPr>
              <w:t xml:space="preserve">25,7</w:t>
            </w:r>
            <w:r/>
          </w:p>
        </w:tc>
      </w:tr>
      <w:tr>
        <w:trPr>
          <w:trHeight w:val="331"/>
        </w:trPr>
        <w:tc>
          <w:tcPr>
            <w:tcBorders>
              <w:top w:val="non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56" w:type="dxa"/>
            <w:vAlign w:val="bottom"/>
            <w:textDirection w:val="lrTb"/>
            <w:noWrap w:val="false"/>
          </w:tcPr>
          <w:p>
            <w:pPr>
              <w:pStyle w:val="839"/>
              <w:jc w:val="both"/>
            </w:pPr>
            <w:r>
              <w:rPr>
                <w:color w:val="000000"/>
                <w:sz w:val="22"/>
                <w:szCs w:val="22"/>
              </w:rPr>
              <w:t xml:space="preserve">Закупка товаров, работ и услуг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bCs/>
                <w:sz w:val="22"/>
                <w:szCs w:val="22"/>
              </w:rPr>
              <w:t xml:space="preserve">908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sz w:val="22"/>
                <w:szCs w:val="22"/>
              </w:rPr>
              <w:t xml:space="preserve">02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sz w:val="22"/>
                <w:szCs w:val="22"/>
              </w:rPr>
              <w:t xml:space="preserve">03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pStyle w:val="839"/>
            </w:pPr>
            <w:r>
              <w:rPr>
                <w:sz w:val="22"/>
                <w:szCs w:val="22"/>
              </w:rPr>
              <w:t xml:space="preserve">9990051180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723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sz w:val="22"/>
                <w:szCs w:val="22"/>
              </w:rPr>
              <w:t xml:space="preserve">200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1031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sz w:val="22"/>
                <w:szCs w:val="22"/>
              </w:rPr>
              <w:t xml:space="preserve">5,0</w:t>
            </w:r>
            <w:r/>
          </w:p>
        </w:tc>
      </w:tr>
      <w:tr>
        <w:trPr>
          <w:trHeight w:val="259"/>
        </w:trPr>
        <w:tc>
          <w:tcPr>
            <w:tcBorders>
              <w:top w:val="non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56" w:type="dxa"/>
            <w:vAlign w:val="top"/>
            <w:textDirection w:val="lrTb"/>
            <w:noWrap w:val="false"/>
          </w:tcPr>
          <w:p>
            <w:pPr>
              <w:pStyle w:val="839"/>
              <w:jc w:val="both"/>
            </w:pPr>
            <w:r>
              <w:rPr>
                <w:sz w:val="22"/>
                <w:szCs w:val="22"/>
              </w:rPr>
              <w:t xml:space="preserve">Иные закупки товаров, работ и услуг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bCs/>
                <w:sz w:val="22"/>
                <w:szCs w:val="22"/>
              </w:rPr>
              <w:t xml:space="preserve">908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sz w:val="22"/>
                <w:szCs w:val="22"/>
              </w:rPr>
              <w:t xml:space="preserve">02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sz w:val="22"/>
                <w:szCs w:val="22"/>
              </w:rPr>
              <w:t xml:space="preserve">03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pStyle w:val="839"/>
            </w:pPr>
            <w:r>
              <w:rPr>
                <w:sz w:val="22"/>
                <w:szCs w:val="22"/>
              </w:rPr>
              <w:t xml:space="preserve">9990051180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723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sz w:val="22"/>
                <w:szCs w:val="22"/>
              </w:rPr>
              <w:t xml:space="preserve">240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1031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sz w:val="22"/>
                <w:szCs w:val="22"/>
              </w:rPr>
              <w:t xml:space="preserve">5,0</w:t>
            </w:r>
            <w:r/>
          </w:p>
        </w:tc>
      </w:tr>
      <w:tr>
        <w:trPr>
          <w:trHeight w:val="283"/>
        </w:trPr>
        <w:tc>
          <w:tcPr>
            <w:tcBorders>
              <w:top w:val="non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56" w:type="dxa"/>
            <w:vAlign w:val="top"/>
            <w:textDirection w:val="lrTb"/>
            <w:noWrap w:val="false"/>
          </w:tcPr>
          <w:p>
            <w:pPr>
              <w:pStyle w:val="839"/>
              <w:jc w:val="both"/>
            </w:pPr>
            <w:r>
              <w:rPr>
                <w:sz w:val="22"/>
                <w:szCs w:val="22"/>
              </w:rPr>
              <w:t xml:space="preserve">Прочие закупки товаров, работ и услуг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bCs/>
                <w:sz w:val="22"/>
                <w:szCs w:val="22"/>
              </w:rPr>
              <w:t xml:space="preserve">908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sz w:val="22"/>
                <w:szCs w:val="22"/>
              </w:rPr>
              <w:t xml:space="preserve">02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sz w:val="22"/>
                <w:szCs w:val="22"/>
              </w:rPr>
              <w:t xml:space="preserve">03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pStyle w:val="839"/>
            </w:pPr>
            <w:r>
              <w:rPr>
                <w:sz w:val="22"/>
                <w:szCs w:val="22"/>
              </w:rPr>
              <w:t xml:space="preserve">9990051180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723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sz w:val="22"/>
                <w:szCs w:val="22"/>
              </w:rPr>
              <w:t xml:space="preserve">244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1031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sz w:val="22"/>
                <w:szCs w:val="22"/>
              </w:rPr>
              <w:t xml:space="preserve">5,0</w:t>
            </w:r>
            <w:r/>
          </w:p>
        </w:tc>
      </w:tr>
      <w:tr>
        <w:trPr>
          <w:trHeight w:val="315"/>
        </w:trPr>
        <w:tc>
          <w:tcPr>
            <w:tcBorders>
              <w:top w:val="non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56" w:type="dxa"/>
            <w:vAlign w:val="top"/>
            <w:textDirection w:val="lrTb"/>
            <w:noWrap w:val="false"/>
          </w:tcPr>
          <w:p>
            <w:pPr>
              <w:pStyle w:val="839"/>
              <w:jc w:val="both"/>
            </w:pPr>
            <w:r>
              <w:rPr>
                <w:b/>
                <w:color w:val="000000"/>
                <w:sz w:val="22"/>
                <w:szCs w:val="22"/>
              </w:rPr>
              <w:t xml:space="preserve">Национальная экономика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908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04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723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1031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b/>
                <w:sz w:val="22"/>
                <w:szCs w:val="22"/>
              </w:rPr>
              <w:t xml:space="preserve">252,0</w:t>
            </w:r>
            <w:r/>
          </w:p>
        </w:tc>
      </w:tr>
      <w:tr>
        <w:trPr>
          <w:trHeight w:val="315"/>
        </w:trPr>
        <w:tc>
          <w:tcPr>
            <w:tcBorders>
              <w:top w:val="non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56" w:type="dxa"/>
            <w:vAlign w:val="top"/>
            <w:textDirection w:val="lrTb"/>
            <w:noWrap w:val="false"/>
          </w:tcPr>
          <w:p>
            <w:pPr>
              <w:pStyle w:val="839"/>
              <w:jc w:val="both"/>
            </w:pPr>
            <w:r>
              <w:rPr>
                <w:b/>
                <w:sz w:val="22"/>
                <w:szCs w:val="22"/>
              </w:rPr>
              <w:t xml:space="preserve">Другие вопросы в области национальной экономики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908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04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12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723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1031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b/>
                <w:sz w:val="22"/>
                <w:szCs w:val="22"/>
              </w:rPr>
              <w:t xml:space="preserve">252,0</w:t>
            </w:r>
            <w:r/>
          </w:p>
        </w:tc>
      </w:tr>
      <w:tr>
        <w:trPr>
          <w:trHeight w:val="315"/>
        </w:trPr>
        <w:tc>
          <w:tcPr>
            <w:tcBorders>
              <w:top w:val="non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56" w:type="dxa"/>
            <w:vAlign w:val="top"/>
            <w:textDirection w:val="lrTb"/>
            <w:noWrap w:val="false"/>
          </w:tcPr>
          <w:p>
            <w:pPr>
              <w:pStyle w:val="839"/>
              <w:jc w:val="both"/>
            </w:pPr>
            <w:r>
              <w:rPr>
                <w:b/>
                <w:bCs/>
                <w:sz w:val="22"/>
                <w:szCs w:val="22"/>
              </w:rPr>
              <w:t xml:space="preserve">Муниципальная программа «Устойчивое развитие сельских территорий Лубянского сельского поселения Чернянского района Белгородской области »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908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04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12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pStyle w:val="839"/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01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723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1031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b/>
                <w:sz w:val="22"/>
                <w:szCs w:val="22"/>
              </w:rPr>
              <w:t xml:space="preserve">252,0</w:t>
            </w:r>
            <w:r/>
          </w:p>
        </w:tc>
      </w:tr>
      <w:tr>
        <w:trPr>
          <w:trHeight w:val="315"/>
        </w:trPr>
        <w:tc>
          <w:tcPr>
            <w:tcBorders>
              <w:top w:val="non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56" w:type="dxa"/>
            <w:vAlign w:val="top"/>
            <w:textDirection w:val="lrTb"/>
            <w:noWrap w:val="false"/>
          </w:tcPr>
          <w:p>
            <w:pPr>
              <w:pStyle w:val="839"/>
              <w:jc w:val="both"/>
            </w:pPr>
            <w:r>
              <w:rPr>
                <w:b/>
                <w:bCs/>
                <w:sz w:val="22"/>
                <w:szCs w:val="22"/>
              </w:rPr>
              <w:t xml:space="preserve">Подпрограмма «Благоустройство Лубянского сельского поселения» муниципальной программы «Устойчивое развитие сельских территорий Лубянского сельского поселения Чернянского района Белгородской области»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908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04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12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pStyle w:val="839"/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011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723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1031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b/>
                <w:sz w:val="22"/>
                <w:szCs w:val="22"/>
              </w:rPr>
              <w:t xml:space="preserve">252,0</w:t>
            </w:r>
            <w:r/>
          </w:p>
        </w:tc>
      </w:tr>
      <w:tr>
        <w:trPr>
          <w:trHeight w:val="315"/>
        </w:trPr>
        <w:tc>
          <w:tcPr>
            <w:tcBorders>
              <w:top w:val="non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56" w:type="dxa"/>
            <w:vAlign w:val="top"/>
            <w:textDirection w:val="lrTb"/>
            <w:noWrap w:val="false"/>
          </w:tcPr>
          <w:p>
            <w:pPr>
              <w:pStyle w:val="839"/>
              <w:jc w:val="both"/>
            </w:pPr>
            <w:r>
              <w:rPr>
                <w:b/>
                <w:bCs/>
                <w:sz w:val="22"/>
                <w:szCs w:val="22"/>
              </w:rPr>
              <w:t xml:space="preserve">Основное мероприятие "Благоустройство территории сельского поселения"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908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04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12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pStyle w:val="839"/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01101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723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1031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b/>
                <w:sz w:val="22"/>
                <w:szCs w:val="22"/>
              </w:rPr>
              <w:t xml:space="preserve">252,0</w:t>
            </w:r>
            <w:r/>
          </w:p>
        </w:tc>
      </w:tr>
      <w:tr>
        <w:trPr>
          <w:trHeight w:val="315"/>
        </w:trPr>
        <w:tc>
          <w:tcPr>
            <w:tcBorders>
              <w:top w:val="non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56" w:type="dxa"/>
            <w:vAlign w:val="bottom"/>
            <w:textDirection w:val="lrTb"/>
            <w:noWrap w:val="false"/>
          </w:tcPr>
          <w:p>
            <w:pPr>
              <w:pStyle w:val="839"/>
              <w:jc w:val="both"/>
            </w:pPr>
            <w:r>
              <w:rPr>
                <w:color w:val="000000"/>
                <w:sz w:val="22"/>
                <w:szCs w:val="22"/>
              </w:rPr>
              <w:t xml:space="preserve">Закупка товаров, работ и услуг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 xml:space="preserve">908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bCs/>
                <w:sz w:val="22"/>
                <w:szCs w:val="22"/>
              </w:rPr>
              <w:t xml:space="preserve">04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bCs/>
                <w:sz w:val="22"/>
                <w:szCs w:val="22"/>
              </w:rPr>
              <w:t xml:space="preserve">12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pStyle w:val="839"/>
            </w:pPr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0110120460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723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bCs/>
                <w:sz w:val="22"/>
                <w:szCs w:val="22"/>
              </w:rPr>
              <w:t xml:space="preserve">200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1031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sz w:val="22"/>
                <w:szCs w:val="22"/>
              </w:rPr>
              <w:t xml:space="preserve">252,0</w:t>
            </w:r>
            <w:r/>
          </w:p>
        </w:tc>
      </w:tr>
      <w:tr>
        <w:trPr>
          <w:trHeight w:val="315"/>
        </w:trPr>
        <w:tc>
          <w:tcPr>
            <w:tcBorders>
              <w:top w:val="non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56" w:type="dxa"/>
            <w:vAlign w:val="top"/>
            <w:textDirection w:val="lrTb"/>
            <w:noWrap w:val="false"/>
          </w:tcPr>
          <w:p>
            <w:pPr>
              <w:pStyle w:val="839"/>
              <w:jc w:val="both"/>
            </w:pPr>
            <w:r>
              <w:rPr>
                <w:sz w:val="22"/>
                <w:szCs w:val="22"/>
              </w:rPr>
              <w:t xml:space="preserve">Иные закупки товаров, работ и услуг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 xml:space="preserve">908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bCs/>
                <w:sz w:val="22"/>
                <w:szCs w:val="22"/>
              </w:rPr>
              <w:t xml:space="preserve">04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bCs/>
                <w:sz w:val="22"/>
                <w:szCs w:val="22"/>
              </w:rPr>
              <w:t xml:space="preserve">12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pStyle w:val="839"/>
            </w:pPr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0110120460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723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bCs/>
                <w:sz w:val="22"/>
                <w:szCs w:val="22"/>
              </w:rPr>
              <w:t xml:space="preserve">240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1031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sz w:val="22"/>
                <w:szCs w:val="22"/>
              </w:rPr>
              <w:t xml:space="preserve">252,0</w:t>
            </w:r>
            <w:r/>
          </w:p>
        </w:tc>
      </w:tr>
      <w:tr>
        <w:trPr>
          <w:trHeight w:val="315"/>
        </w:trPr>
        <w:tc>
          <w:tcPr>
            <w:tcBorders>
              <w:top w:val="non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56" w:type="dxa"/>
            <w:vAlign w:val="top"/>
            <w:textDirection w:val="lrTb"/>
            <w:noWrap w:val="false"/>
          </w:tcPr>
          <w:p>
            <w:pPr>
              <w:pStyle w:val="839"/>
              <w:jc w:val="both"/>
            </w:pPr>
            <w:r>
              <w:rPr>
                <w:sz w:val="22"/>
                <w:szCs w:val="22"/>
              </w:rPr>
              <w:t xml:space="preserve">Прочие закупки товаров, работ и услуг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 xml:space="preserve">908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bCs/>
                <w:sz w:val="22"/>
                <w:szCs w:val="22"/>
              </w:rPr>
              <w:t xml:space="preserve">04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bCs/>
                <w:sz w:val="22"/>
                <w:szCs w:val="22"/>
              </w:rPr>
              <w:t xml:space="preserve">12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pStyle w:val="839"/>
            </w:pPr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0110120460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723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bCs/>
                <w:sz w:val="22"/>
                <w:szCs w:val="22"/>
              </w:rPr>
              <w:t xml:space="preserve">244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1031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sz w:val="22"/>
                <w:szCs w:val="22"/>
              </w:rPr>
              <w:t xml:space="preserve">252,0</w:t>
            </w:r>
            <w:r/>
          </w:p>
        </w:tc>
      </w:tr>
      <w:tr>
        <w:trPr>
          <w:trHeight w:val="315"/>
        </w:trPr>
        <w:tc>
          <w:tcPr>
            <w:tcBorders>
              <w:top w:val="non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56" w:type="dxa"/>
            <w:vAlign w:val="bottom"/>
            <w:textDirection w:val="lrTb"/>
            <w:noWrap w:val="false"/>
          </w:tcPr>
          <w:p>
            <w:pPr>
              <w:pStyle w:val="839"/>
              <w:jc w:val="both"/>
            </w:pPr>
            <w:r>
              <w:rPr>
                <w:b/>
                <w:bCs/>
                <w:sz w:val="22"/>
                <w:szCs w:val="22"/>
              </w:rPr>
              <w:t xml:space="preserve">Жилищно-коммунальное хозяйство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908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05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723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1031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b/>
                <w:sz w:val="22"/>
                <w:szCs w:val="22"/>
              </w:rPr>
              <w:t xml:space="preserve">931,0</w:t>
            </w:r>
            <w:r/>
          </w:p>
        </w:tc>
      </w:tr>
      <w:tr>
        <w:trPr>
          <w:trHeight w:val="315"/>
        </w:trPr>
        <w:tc>
          <w:tcPr>
            <w:tcBorders>
              <w:top w:val="non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56" w:type="dxa"/>
            <w:vAlign w:val="bottom"/>
            <w:textDirection w:val="lrTb"/>
            <w:noWrap w:val="false"/>
          </w:tcPr>
          <w:p>
            <w:pPr>
              <w:pStyle w:val="839"/>
              <w:jc w:val="both"/>
            </w:pPr>
            <w:r>
              <w:rPr>
                <w:b/>
                <w:bCs/>
                <w:sz w:val="22"/>
                <w:szCs w:val="22"/>
              </w:rPr>
              <w:t xml:space="preserve">Благоустройство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908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05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03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723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1031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b/>
                <w:sz w:val="22"/>
                <w:szCs w:val="22"/>
              </w:rPr>
              <w:t xml:space="preserve">931,0</w:t>
            </w:r>
            <w:r/>
          </w:p>
        </w:tc>
      </w:tr>
      <w:tr>
        <w:trPr>
          <w:trHeight w:val="1368"/>
        </w:trPr>
        <w:tc>
          <w:tcPr>
            <w:tcBorders>
              <w:top w:val="non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56" w:type="dxa"/>
            <w:vAlign w:val="bottom"/>
            <w:textDirection w:val="lrTb"/>
            <w:noWrap w:val="false"/>
          </w:tcPr>
          <w:p>
            <w:pPr>
              <w:pStyle w:val="839"/>
              <w:ind w:left="-142" w:right="0" w:firstLine="0"/>
              <w:jc w:val="both"/>
            </w:pPr>
            <w:r>
              <w:rPr>
                <w:b/>
                <w:bCs/>
                <w:sz w:val="22"/>
                <w:szCs w:val="22"/>
              </w:rPr>
              <w:t xml:space="preserve">    </w:t>
            </w:r>
            <w:r>
              <w:rPr>
                <w:b/>
                <w:bCs/>
                <w:sz w:val="22"/>
                <w:szCs w:val="22"/>
              </w:rPr>
              <w:t xml:space="preserve">Муниципальная программа  «Устойчивое развитие сельских      территорий Лубянского сельского    поселения Чернянского района       Белгородской области »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39"/>
              <w:ind w:left="-142" w:right="0" w:firstLine="0"/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908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pStyle w:val="839"/>
              <w:ind w:left="-142" w:right="0" w:firstLine="0"/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05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39"/>
              <w:ind w:left="-142" w:right="0" w:firstLine="0"/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03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pStyle w:val="839"/>
              <w:ind w:left="-142" w:right="0" w:firstLine="0"/>
            </w:pPr>
            <w:r>
              <w:rPr>
                <w:b/>
                <w:bCs/>
                <w:sz w:val="22"/>
                <w:szCs w:val="22"/>
              </w:rPr>
              <w:t xml:space="preserve">   </w:t>
            </w:r>
            <w:r>
              <w:rPr>
                <w:b/>
                <w:bCs/>
                <w:sz w:val="22"/>
                <w:szCs w:val="22"/>
              </w:rPr>
              <w:t xml:space="preserve">01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723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1031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b/>
                <w:sz w:val="22"/>
                <w:szCs w:val="22"/>
              </w:rPr>
              <w:t xml:space="preserve">931,0</w:t>
            </w:r>
            <w:r/>
          </w:p>
        </w:tc>
      </w:tr>
      <w:tr>
        <w:trPr>
          <w:trHeight w:val="1473"/>
        </w:trPr>
        <w:tc>
          <w:tcPr>
            <w:tcBorders>
              <w:top w:val="non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56" w:type="dxa"/>
            <w:vAlign w:val="bottom"/>
            <w:textDirection w:val="lrTb"/>
            <w:noWrap w:val="false"/>
          </w:tcPr>
          <w:p>
            <w:pPr>
              <w:pStyle w:val="839"/>
              <w:jc w:val="both"/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Подпрограмма "Благоустройство </w:t>
            </w:r>
            <w:r>
              <w:rPr>
                <w:b/>
                <w:sz w:val="22"/>
                <w:szCs w:val="22"/>
              </w:rPr>
              <w:t xml:space="preserve">Лубянского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сельского поселения» муниципальной программы "Устойчивое развитие сельских территорий </w:t>
            </w:r>
            <w:r>
              <w:rPr>
                <w:b/>
                <w:sz w:val="22"/>
                <w:szCs w:val="22"/>
              </w:rPr>
              <w:t xml:space="preserve">Лубянского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сельского поселения Чернянского района Белгородской области "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908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05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03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pStyle w:val="839"/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011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723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1031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b/>
                <w:sz w:val="22"/>
                <w:szCs w:val="22"/>
              </w:rPr>
              <w:t xml:space="preserve">931,0</w:t>
            </w:r>
            <w:r/>
          </w:p>
        </w:tc>
      </w:tr>
      <w:tr>
        <w:trPr>
          <w:trHeight w:val="8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56" w:type="dxa"/>
            <w:vAlign w:val="bottom"/>
            <w:textDirection w:val="lrTb"/>
            <w:noWrap w:val="false"/>
          </w:tcPr>
          <w:p>
            <w:pPr>
              <w:pStyle w:val="839"/>
              <w:ind w:left="-142" w:right="0" w:firstLine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</w:t>
            </w:r>
            <w:r>
              <w:rPr>
                <w:b/>
                <w:bCs/>
                <w:sz w:val="22"/>
                <w:szCs w:val="22"/>
              </w:rPr>
              <w:t xml:space="preserve">Основное мероприятие "Благоустройство территории                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  <w:p>
            <w:pPr>
              <w:pStyle w:val="839"/>
              <w:ind w:left="-142" w:right="0" w:firstLine="0"/>
              <w:jc w:val="both"/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сельского поселения"</w:t>
            </w:r>
            <w:r/>
          </w:p>
        </w:tc>
        <w:tc>
          <w:tcPr>
            <w:tcBorders>
              <w:top w:val="single" w:color="000000" w:sz="4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39"/>
              <w:ind w:left="-142" w:right="0" w:firstLine="0"/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908</w:t>
            </w:r>
            <w:r/>
          </w:p>
        </w:tc>
        <w:tc>
          <w:tcPr>
            <w:tcBorders>
              <w:top w:val="single" w:color="000000" w:sz="4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pStyle w:val="839"/>
              <w:ind w:left="-142" w:right="0" w:firstLine="0"/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05</w:t>
            </w:r>
            <w:r/>
          </w:p>
        </w:tc>
        <w:tc>
          <w:tcPr>
            <w:tcBorders>
              <w:top w:val="single" w:color="000000" w:sz="4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39"/>
              <w:ind w:left="-142" w:right="0" w:firstLine="0"/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03</w:t>
            </w:r>
            <w:r/>
          </w:p>
        </w:tc>
        <w:tc>
          <w:tcPr>
            <w:tcBorders>
              <w:top w:val="single" w:color="000000" w:sz="4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pStyle w:val="839"/>
              <w:ind w:left="-142" w:right="0" w:firstLine="0"/>
            </w:pPr>
            <w:r>
              <w:rPr>
                <w:b/>
                <w:bCs/>
                <w:sz w:val="22"/>
                <w:szCs w:val="22"/>
              </w:rPr>
              <w:t xml:space="preserve">   </w:t>
            </w:r>
            <w:r>
              <w:rPr>
                <w:b/>
                <w:bCs/>
                <w:sz w:val="22"/>
                <w:szCs w:val="22"/>
              </w:rPr>
              <w:t xml:space="preserve">01101</w:t>
            </w:r>
            <w:r/>
          </w:p>
        </w:tc>
        <w:tc>
          <w:tcPr>
            <w:tcBorders>
              <w:top w:val="single" w:color="000000" w:sz="4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723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1031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b/>
                <w:sz w:val="22"/>
                <w:szCs w:val="22"/>
              </w:rPr>
              <w:t xml:space="preserve">931,0</w:t>
            </w:r>
            <w:r/>
          </w:p>
        </w:tc>
      </w:tr>
      <w:tr>
        <w:trPr>
          <w:trHeight w:val="4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56" w:type="dxa"/>
            <w:vAlign w:val="bottom"/>
            <w:textDirection w:val="lrTb"/>
            <w:noWrap w:val="false"/>
          </w:tcPr>
          <w:p>
            <w:pPr>
              <w:pStyle w:val="839"/>
              <w:jc w:val="both"/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Благоустройство населенных пунктов </w:t>
            </w:r>
            <w:r/>
          </w:p>
        </w:tc>
        <w:tc>
          <w:tcPr>
            <w:tcBorders>
              <w:top w:val="single" w:color="000000" w:sz="4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908</w:t>
            </w:r>
            <w:r/>
          </w:p>
        </w:tc>
        <w:tc>
          <w:tcPr>
            <w:tcBorders>
              <w:top w:val="single" w:color="000000" w:sz="4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05</w:t>
            </w:r>
            <w:r/>
          </w:p>
        </w:tc>
        <w:tc>
          <w:tcPr>
            <w:tcBorders>
              <w:top w:val="single" w:color="000000" w:sz="4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03</w:t>
            </w:r>
            <w:r/>
          </w:p>
        </w:tc>
        <w:tc>
          <w:tcPr>
            <w:tcBorders>
              <w:top w:val="single" w:color="000000" w:sz="4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0110120010</w:t>
            </w:r>
            <w:r/>
          </w:p>
        </w:tc>
        <w:tc>
          <w:tcPr>
            <w:tcBorders>
              <w:top w:val="single" w:color="000000" w:sz="4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723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1031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b/>
                <w:sz w:val="22"/>
                <w:szCs w:val="22"/>
              </w:rPr>
              <w:t xml:space="preserve">931,0</w:t>
            </w:r>
            <w:r/>
          </w:p>
        </w:tc>
      </w:tr>
      <w:tr>
        <w:trPr>
          <w:trHeight w:val="315"/>
        </w:trPr>
        <w:tc>
          <w:tcPr>
            <w:tcBorders>
              <w:top w:val="non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56" w:type="dxa"/>
            <w:vAlign w:val="bottom"/>
            <w:textDirection w:val="lrTb"/>
            <w:noWrap w:val="false"/>
          </w:tcPr>
          <w:p>
            <w:pPr>
              <w:pStyle w:val="839"/>
              <w:jc w:val="both"/>
            </w:pPr>
            <w:r>
              <w:rPr>
                <w:sz w:val="22"/>
                <w:szCs w:val="22"/>
              </w:rPr>
              <w:t xml:space="preserve">Закупка товаров, работ и услуг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bCs/>
                <w:sz w:val="22"/>
                <w:szCs w:val="22"/>
              </w:rPr>
              <w:t xml:space="preserve">908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sz w:val="22"/>
                <w:szCs w:val="22"/>
              </w:rPr>
              <w:t xml:space="preserve">05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sz w:val="22"/>
                <w:szCs w:val="22"/>
              </w:rPr>
              <w:t xml:space="preserve">03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sz w:val="22"/>
                <w:szCs w:val="22"/>
              </w:rPr>
              <w:t xml:space="preserve">0110120010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723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sz w:val="22"/>
                <w:szCs w:val="22"/>
              </w:rPr>
              <w:t xml:space="preserve">200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1031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sz w:val="22"/>
                <w:szCs w:val="22"/>
              </w:rPr>
              <w:t xml:space="preserve">931,0</w:t>
            </w:r>
            <w:r/>
          </w:p>
        </w:tc>
      </w:tr>
      <w:tr>
        <w:trPr>
          <w:trHeight w:val="315"/>
        </w:trPr>
        <w:tc>
          <w:tcPr>
            <w:tcBorders>
              <w:top w:val="non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56" w:type="dxa"/>
            <w:vAlign w:val="top"/>
            <w:textDirection w:val="lrTb"/>
            <w:noWrap w:val="false"/>
          </w:tcPr>
          <w:p>
            <w:pPr>
              <w:pStyle w:val="839"/>
              <w:jc w:val="both"/>
            </w:pPr>
            <w:r>
              <w:rPr>
                <w:sz w:val="22"/>
                <w:szCs w:val="22"/>
              </w:rPr>
              <w:t xml:space="preserve">Иные закупки товаров, работ и услуг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bCs/>
                <w:sz w:val="22"/>
                <w:szCs w:val="22"/>
              </w:rPr>
              <w:t xml:space="preserve">908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sz w:val="22"/>
                <w:szCs w:val="22"/>
              </w:rPr>
              <w:t xml:space="preserve">05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sz w:val="22"/>
                <w:szCs w:val="22"/>
              </w:rPr>
              <w:t xml:space="preserve">03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sz w:val="22"/>
                <w:szCs w:val="22"/>
              </w:rPr>
              <w:t xml:space="preserve">0110120010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723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sz w:val="22"/>
                <w:szCs w:val="22"/>
              </w:rPr>
              <w:t xml:space="preserve">240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1031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sz w:val="22"/>
                <w:szCs w:val="22"/>
              </w:rPr>
              <w:t xml:space="preserve">931,0</w:t>
            </w:r>
            <w:r/>
          </w:p>
        </w:tc>
      </w:tr>
      <w:tr>
        <w:trPr>
          <w:trHeight w:val="3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56" w:type="dxa"/>
            <w:vAlign w:val="top"/>
            <w:textDirection w:val="lrTb"/>
            <w:noWrap w:val="false"/>
          </w:tcPr>
          <w:p>
            <w:pPr>
              <w:pStyle w:val="839"/>
              <w:jc w:val="both"/>
            </w:pPr>
            <w:r>
              <w:rPr>
                <w:sz w:val="22"/>
                <w:szCs w:val="22"/>
              </w:rPr>
              <w:t xml:space="preserve">Прочие закупки товаров, работ и услуг</w:t>
            </w:r>
            <w:r/>
          </w:p>
        </w:tc>
        <w:tc>
          <w:tcPr>
            <w:tcBorders>
              <w:top w:val="single" w:color="000000" w:sz="4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bCs/>
                <w:sz w:val="22"/>
                <w:szCs w:val="22"/>
              </w:rPr>
              <w:t xml:space="preserve">908</w:t>
            </w:r>
            <w:r/>
          </w:p>
        </w:tc>
        <w:tc>
          <w:tcPr>
            <w:tcBorders>
              <w:top w:val="single" w:color="000000" w:sz="4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sz w:val="22"/>
                <w:szCs w:val="22"/>
              </w:rPr>
              <w:t xml:space="preserve">05</w:t>
            </w:r>
            <w:r/>
          </w:p>
        </w:tc>
        <w:tc>
          <w:tcPr>
            <w:tcBorders>
              <w:top w:val="single" w:color="000000" w:sz="4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sz w:val="22"/>
                <w:szCs w:val="22"/>
              </w:rPr>
              <w:t xml:space="preserve">03</w:t>
            </w:r>
            <w:r/>
          </w:p>
        </w:tc>
        <w:tc>
          <w:tcPr>
            <w:tcBorders>
              <w:top w:val="single" w:color="000000" w:sz="4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sz w:val="22"/>
                <w:szCs w:val="22"/>
              </w:rPr>
              <w:t xml:space="preserve">0110120010</w:t>
            </w:r>
            <w:r/>
          </w:p>
        </w:tc>
        <w:tc>
          <w:tcPr>
            <w:tcBorders>
              <w:top w:val="single" w:color="000000" w:sz="4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723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sz w:val="22"/>
                <w:szCs w:val="22"/>
              </w:rPr>
              <w:t xml:space="preserve">244</w:t>
            </w:r>
            <w:r/>
          </w:p>
        </w:tc>
        <w:tc>
          <w:tcPr>
            <w:tcBorders>
              <w:top w:val="single" w:color="000000" w:sz="4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1031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sz w:val="22"/>
                <w:szCs w:val="22"/>
              </w:rPr>
              <w:t xml:space="preserve">931,0</w:t>
            </w:r>
            <w:r/>
          </w:p>
        </w:tc>
      </w:tr>
    </w:tbl>
    <w:p>
      <w:pPr>
        <w:pStyle w:val="839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9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9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9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9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9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9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9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9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9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9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9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9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9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9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9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9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9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9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9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9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9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9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9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9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№4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9"/>
        <w:ind w:left="-612" w:right="0" w:firstLine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 проекту решения администрации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9"/>
        <w:ind w:left="-612" w:right="0" w:firstLine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Лубянского сельского поселения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9"/>
        <w:ind w:left="-612" w:right="0" w:firstLine="0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№ 37 от  26 апреля </w:t>
      </w:r>
      <w:r>
        <w:rPr>
          <w:sz w:val="28"/>
          <w:szCs w:val="28"/>
        </w:rPr>
        <w:t xml:space="preserve">2024 года</w:t>
      </w:r>
      <w:r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9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9"/>
        <w:jc w:val="center"/>
      </w:pPr>
      <w:r>
        <w:rPr>
          <w:b/>
          <w:bCs/>
          <w:sz w:val="28"/>
          <w:szCs w:val="28"/>
        </w:rPr>
        <w:t xml:space="preserve">Распределение бюджетных ассигнований по целевым статьям (муниципальным программам)  и непрограммным направлениям деятельности, группам видов расходов, разделам, подразделам классификации   расходов бюджета за  2023 год</w:t>
      </w:r>
      <w:r/>
    </w:p>
    <w:p>
      <w:pPr>
        <w:pStyle w:val="839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9"/>
        <w:ind w:left="-612" w:right="0" w:firstLine="0"/>
        <w:jc w:val="right"/>
        <w:rPr>
          <w:b/>
          <w:bCs/>
        </w:rPr>
      </w:pPr>
      <w:r>
        <w:rPr>
          <w:sz w:val="28"/>
          <w:szCs w:val="28"/>
        </w:rPr>
        <w:t xml:space="preserve">(тыс.рублей)</w:t>
      </w:r>
      <w:r>
        <w:rPr>
          <w:b/>
          <w:bCs/>
        </w:rPr>
      </w:r>
      <w:r>
        <w:rPr>
          <w:b/>
          <w:bCs/>
        </w:rPr>
      </w:r>
    </w:p>
    <w:tbl>
      <w:tblPr>
        <w:tblW w:w="0" w:type="auto"/>
        <w:tblInd w:w="-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499"/>
        <w:gridCol w:w="1457"/>
        <w:gridCol w:w="704"/>
        <w:gridCol w:w="731"/>
        <w:gridCol w:w="880"/>
        <w:gridCol w:w="1303"/>
      </w:tblGrid>
      <w:tr>
        <w:trPr>
          <w:trHeight w:val="5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99" w:type="dxa"/>
            <w:vAlign w:val="top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b/>
                <w:bCs/>
              </w:rPr>
              <w:t xml:space="preserve">Наименование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7" w:type="dxa"/>
            <w:vAlign w:val="top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b/>
                <w:bCs/>
              </w:rPr>
              <w:t xml:space="preserve">ЦСР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vAlign w:val="top"/>
            <w:textDirection w:val="lrTb"/>
            <w:noWrap w:val="false"/>
          </w:tcPr>
          <w:p>
            <w:pPr>
              <w:pStyle w:val="839"/>
            </w:pPr>
            <w:r>
              <w:rPr>
                <w:b/>
                <w:bCs/>
              </w:rPr>
              <w:t xml:space="preserve">Вр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1" w:type="dxa"/>
            <w:vAlign w:val="top"/>
            <w:textDirection w:val="lrTb"/>
            <w:noWrap w:val="false"/>
          </w:tcPr>
          <w:p>
            <w:pPr>
              <w:pStyle w:val="839"/>
            </w:pPr>
            <w:r>
              <w:rPr>
                <w:b/>
                <w:bCs/>
              </w:rPr>
              <w:t xml:space="preserve">Рз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0" w:type="dxa"/>
            <w:vAlign w:val="top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b/>
                <w:bCs/>
              </w:rPr>
              <w:t xml:space="preserve">Пр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vAlign w:val="top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b/>
                <w:bCs/>
              </w:rPr>
              <w:t xml:space="preserve">Сумма</w:t>
            </w:r>
            <w:r/>
          </w:p>
        </w:tc>
      </w:tr>
      <w:tr>
        <w:trPr>
          <w:trHeight w:val="29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99" w:type="dxa"/>
            <w:vAlign w:val="top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b/>
                <w:bCs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7" w:type="dxa"/>
            <w:vAlign w:val="top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b/>
                <w:bCs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vAlign w:val="top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b/>
                <w:bCs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1" w:type="dxa"/>
            <w:vAlign w:val="top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b/>
                <w:bCs/>
              </w:rP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0" w:type="dxa"/>
            <w:vAlign w:val="top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b/>
                <w:bCs/>
              </w:rP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vAlign w:val="top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b/>
                <w:bCs/>
              </w:rPr>
              <w:t xml:space="preserve">6</w:t>
            </w:r>
            <w:r/>
          </w:p>
        </w:tc>
      </w:tr>
      <w:tr>
        <w:trPr>
          <w:trHeight w:val="2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99" w:type="dxa"/>
            <w:vAlign w:val="top"/>
            <w:textDirection w:val="lrTb"/>
            <w:noWrap w:val="false"/>
          </w:tcPr>
          <w:p>
            <w:pPr>
              <w:pStyle w:val="839"/>
              <w:jc w:val="both"/>
              <w:rPr>
                <w:b/>
              </w:rPr>
            </w:pPr>
            <w:r>
              <w:rPr>
                <w:b/>
              </w:rPr>
              <w:t xml:space="preserve">Муниципальная программа «Устойчивое развитие сельских территорий Лубянского сельского поселения Чернянского района Белгородской области»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839"/>
              <w:jc w:val="both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7" w:type="dxa"/>
            <w:vAlign w:val="top"/>
            <w:textDirection w:val="lrTb"/>
            <w:noWrap w:val="false"/>
          </w:tcPr>
          <w:p>
            <w:pPr>
              <w:pStyle w:val="839"/>
            </w:pPr>
            <w:r>
              <w:rPr>
                <w:b/>
                <w:bCs/>
              </w:rPr>
              <w:t xml:space="preserve">01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vAlign w:val="top"/>
            <w:textDirection w:val="lrTb"/>
            <w:noWrap w:val="false"/>
          </w:tcPr>
          <w:p>
            <w:pPr>
              <w:pStyle w:val="839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1" w:type="dxa"/>
            <w:vAlign w:val="top"/>
            <w:textDirection w:val="lrTb"/>
            <w:noWrap w:val="false"/>
          </w:tcPr>
          <w:p>
            <w:pPr>
              <w:pStyle w:val="839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0" w:type="dxa"/>
            <w:vAlign w:val="top"/>
            <w:textDirection w:val="lrTb"/>
            <w:noWrap w:val="false"/>
          </w:tcPr>
          <w:p>
            <w:pPr>
              <w:pStyle w:val="839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vAlign w:val="top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b/>
              </w:rPr>
              <w:t xml:space="preserve">1183,0</w:t>
            </w:r>
            <w:r/>
          </w:p>
        </w:tc>
      </w:tr>
      <w:tr>
        <w:trPr>
          <w:trHeight w:val="51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99" w:type="dxa"/>
            <w:vAlign w:val="top"/>
            <w:textDirection w:val="lrTb"/>
            <w:noWrap w:val="false"/>
          </w:tcPr>
          <w:p>
            <w:pPr>
              <w:pStyle w:val="839"/>
              <w:jc w:val="both"/>
            </w:pPr>
            <w:r>
              <w:rPr>
                <w:b/>
              </w:rPr>
              <w:t xml:space="preserve">Подпрограмма «Благоустройство Лубянского сельского поселения» муниципальной программы «Устойчивое развитие сельских территорий Лубянского сельского поселения Чернянского района Белгородской области»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7" w:type="dxa"/>
            <w:vAlign w:val="top"/>
            <w:textDirection w:val="lrTb"/>
            <w:noWrap w:val="false"/>
          </w:tcPr>
          <w:p>
            <w:pPr>
              <w:pStyle w:val="839"/>
            </w:pPr>
            <w:r>
              <w:rPr>
                <w:b/>
                <w:bCs/>
              </w:rPr>
              <w:t xml:space="preserve">011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vAlign w:val="top"/>
            <w:textDirection w:val="lrTb"/>
            <w:noWrap w:val="false"/>
          </w:tcPr>
          <w:p>
            <w:pPr>
              <w:pStyle w:val="839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1" w:type="dxa"/>
            <w:vAlign w:val="top"/>
            <w:textDirection w:val="lrTb"/>
            <w:noWrap w:val="false"/>
          </w:tcPr>
          <w:p>
            <w:pPr>
              <w:pStyle w:val="839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0" w:type="dxa"/>
            <w:vAlign w:val="top"/>
            <w:textDirection w:val="lrTb"/>
            <w:noWrap w:val="false"/>
          </w:tcPr>
          <w:p>
            <w:pPr>
              <w:pStyle w:val="839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vAlign w:val="top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b/>
              </w:rPr>
              <w:t xml:space="preserve">1183,0</w:t>
            </w:r>
            <w:r/>
          </w:p>
        </w:tc>
      </w:tr>
      <w:tr>
        <w:trPr>
          <w:trHeight w:val="51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99" w:type="dxa"/>
            <w:vAlign w:val="top"/>
            <w:textDirection w:val="lrTb"/>
            <w:noWrap w:val="false"/>
          </w:tcPr>
          <w:p>
            <w:pPr>
              <w:pStyle w:val="839"/>
              <w:jc w:val="both"/>
            </w:pPr>
            <w:r>
              <w:rPr>
                <w:i/>
              </w:rPr>
              <w:t xml:space="preserve">Основное мероприятие «Благоустройство территории сельского поселения»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7" w:type="dxa"/>
            <w:vAlign w:val="top"/>
            <w:textDirection w:val="lrTb"/>
            <w:noWrap w:val="false"/>
          </w:tcPr>
          <w:p>
            <w:pPr>
              <w:pStyle w:val="839"/>
            </w:pPr>
            <w:r>
              <w:rPr>
                <w:bCs/>
              </w:rPr>
              <w:t xml:space="preserve">01101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vAlign w:val="top"/>
            <w:textDirection w:val="lrTb"/>
            <w:noWrap w:val="false"/>
          </w:tcPr>
          <w:p>
            <w:pPr>
              <w:pStyle w:val="839"/>
              <w:jc w:val="center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1" w:type="dxa"/>
            <w:vAlign w:val="top"/>
            <w:textDirection w:val="lrTb"/>
            <w:noWrap w:val="false"/>
          </w:tcPr>
          <w:p>
            <w:pPr>
              <w:pStyle w:val="839"/>
              <w:jc w:val="center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0" w:type="dxa"/>
            <w:vAlign w:val="top"/>
            <w:textDirection w:val="lrTb"/>
            <w:noWrap w:val="false"/>
          </w:tcPr>
          <w:p>
            <w:pPr>
              <w:pStyle w:val="839"/>
              <w:jc w:val="center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vAlign w:val="top"/>
            <w:textDirection w:val="lrTb"/>
            <w:noWrap w:val="false"/>
          </w:tcPr>
          <w:p>
            <w:pPr>
              <w:pStyle w:val="839"/>
              <w:jc w:val="center"/>
            </w:pPr>
            <w:r>
              <w:t xml:space="preserve">1183,0</w:t>
            </w:r>
            <w:r/>
          </w:p>
        </w:tc>
      </w:tr>
      <w:tr>
        <w:trPr>
          <w:trHeight w:val="27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99" w:type="dxa"/>
            <w:vAlign w:val="top"/>
            <w:textDirection w:val="lrTb"/>
            <w:noWrap w:val="false"/>
          </w:tcPr>
          <w:p>
            <w:pPr>
              <w:pStyle w:val="839"/>
              <w:jc w:val="both"/>
            </w:pPr>
            <w:r>
              <w:t xml:space="preserve">Благоустройство населенных пунктов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7" w:type="dxa"/>
            <w:vAlign w:val="top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bCs/>
              </w:rPr>
              <w:t xml:space="preserve">0110120010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vAlign w:val="top"/>
            <w:textDirection w:val="lrTb"/>
            <w:noWrap w:val="false"/>
          </w:tcPr>
          <w:p>
            <w:pPr>
              <w:pStyle w:val="839"/>
              <w:jc w:val="center"/>
            </w:pPr>
            <w:r>
              <w:t xml:space="preserve">200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1" w:type="dxa"/>
            <w:vAlign w:val="top"/>
            <w:textDirection w:val="lrTb"/>
            <w:noWrap w:val="false"/>
          </w:tcPr>
          <w:p>
            <w:pPr>
              <w:pStyle w:val="839"/>
              <w:jc w:val="center"/>
            </w:pPr>
            <w:r>
              <w:t xml:space="preserve">05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0" w:type="dxa"/>
            <w:vAlign w:val="top"/>
            <w:textDirection w:val="lrTb"/>
            <w:noWrap w:val="false"/>
          </w:tcPr>
          <w:p>
            <w:pPr>
              <w:pStyle w:val="839"/>
              <w:jc w:val="center"/>
            </w:pPr>
            <w:r>
              <w:t xml:space="preserve">03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vAlign w:val="top"/>
            <w:textDirection w:val="lrTb"/>
            <w:noWrap w:val="false"/>
          </w:tcPr>
          <w:p>
            <w:pPr>
              <w:pStyle w:val="839"/>
              <w:jc w:val="center"/>
            </w:pPr>
            <w:r>
              <w:t xml:space="preserve">931,0</w:t>
            </w:r>
            <w:r/>
          </w:p>
        </w:tc>
      </w:tr>
      <w:tr>
        <w:trPr>
          <w:trHeight w:val="48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99" w:type="dxa"/>
            <w:vAlign w:val="top"/>
            <w:textDirection w:val="lrTb"/>
            <w:noWrap w:val="false"/>
          </w:tcPr>
          <w:p>
            <w:pPr>
              <w:pStyle w:val="839"/>
              <w:jc w:val="both"/>
            </w:pPr>
            <w:r>
              <w:t xml:space="preserve">Мероприятия по управлению муниципальной собственностью, кадастровой оценке, землеустройству и землепользованию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7" w:type="dxa"/>
            <w:vAlign w:val="top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bCs/>
              </w:rPr>
              <w:t xml:space="preserve">0110120460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vAlign w:val="top"/>
            <w:textDirection w:val="lrTb"/>
            <w:noWrap w:val="false"/>
          </w:tcPr>
          <w:p>
            <w:pPr>
              <w:pStyle w:val="839"/>
              <w:jc w:val="center"/>
            </w:pPr>
            <w:r>
              <w:t xml:space="preserve">200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1" w:type="dxa"/>
            <w:vAlign w:val="top"/>
            <w:textDirection w:val="lrTb"/>
            <w:noWrap w:val="false"/>
          </w:tcPr>
          <w:p>
            <w:pPr>
              <w:pStyle w:val="839"/>
              <w:jc w:val="center"/>
            </w:pPr>
            <w:r>
              <w:t xml:space="preserve">04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0" w:type="dxa"/>
            <w:vAlign w:val="top"/>
            <w:textDirection w:val="lrTb"/>
            <w:noWrap w:val="false"/>
          </w:tcPr>
          <w:p>
            <w:pPr>
              <w:pStyle w:val="839"/>
              <w:jc w:val="center"/>
            </w:pPr>
            <w:r>
              <w:t xml:space="preserve">12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vAlign w:val="top"/>
            <w:textDirection w:val="lrTb"/>
            <w:noWrap w:val="false"/>
          </w:tcPr>
          <w:p>
            <w:pPr>
              <w:pStyle w:val="839"/>
              <w:jc w:val="center"/>
            </w:pPr>
            <w:r>
              <w:t xml:space="preserve">252,0</w:t>
            </w:r>
            <w:r/>
          </w:p>
        </w:tc>
      </w:tr>
      <w:tr>
        <w:trPr>
          <w:trHeight w:val="2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99" w:type="dxa"/>
            <w:vAlign w:val="top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b/>
                <w:bCs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7" w:type="dxa"/>
            <w:vAlign w:val="top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b/>
                <w:bCs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vAlign w:val="top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b/>
                <w:bCs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1" w:type="dxa"/>
            <w:vAlign w:val="top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b/>
                <w:bCs/>
              </w:rP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0" w:type="dxa"/>
            <w:vAlign w:val="top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b/>
                <w:bCs/>
              </w:rP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vAlign w:val="top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b/>
                <w:bCs/>
              </w:rPr>
              <w:t xml:space="preserve">6</w:t>
            </w:r>
            <w:r/>
          </w:p>
        </w:tc>
      </w:tr>
      <w:tr>
        <w:trPr>
          <w:trHeight w:val="2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99" w:type="dxa"/>
            <w:vAlign w:val="top"/>
            <w:textDirection w:val="lrTb"/>
            <w:noWrap w:val="false"/>
          </w:tcPr>
          <w:p>
            <w:pPr>
              <w:pStyle w:val="839"/>
              <w:jc w:val="both"/>
            </w:pPr>
            <w:r>
              <w:rPr>
                <w:b/>
              </w:rPr>
              <w:t xml:space="preserve">Непрограммная деятельность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7" w:type="dxa"/>
            <w:vAlign w:val="top"/>
            <w:textDirection w:val="lrTb"/>
            <w:noWrap w:val="false"/>
          </w:tcPr>
          <w:p>
            <w:pPr>
              <w:pStyle w:val="839"/>
            </w:pPr>
            <w:r>
              <w:rPr>
                <w:b/>
              </w:rPr>
              <w:t xml:space="preserve">99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vAlign w:val="top"/>
            <w:textDirection w:val="lrTb"/>
            <w:noWrap w:val="false"/>
          </w:tcPr>
          <w:p>
            <w:pPr>
              <w:pStyle w:val="839"/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1" w:type="dxa"/>
            <w:vAlign w:val="top"/>
            <w:textDirection w:val="lrTb"/>
            <w:noWrap w:val="false"/>
          </w:tcPr>
          <w:p>
            <w:pPr>
              <w:pStyle w:val="839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0" w:type="dxa"/>
            <w:vAlign w:val="top"/>
            <w:textDirection w:val="lrTb"/>
            <w:noWrap w:val="false"/>
          </w:tcPr>
          <w:p>
            <w:pPr>
              <w:pStyle w:val="839"/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vAlign w:val="top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b/>
              </w:rPr>
              <w:t xml:space="preserve">2224,9</w:t>
            </w:r>
            <w:r/>
          </w:p>
        </w:tc>
      </w:tr>
      <w:tr>
        <w:trPr>
          <w:trHeight w:val="2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99" w:type="dxa"/>
            <w:vAlign w:val="top"/>
            <w:textDirection w:val="lrTb"/>
            <w:noWrap w:val="false"/>
          </w:tcPr>
          <w:p>
            <w:pPr>
              <w:pStyle w:val="839"/>
              <w:jc w:val="both"/>
            </w:pPr>
            <w:r>
              <w:t xml:space="preserve">Реализация функций органов власти Лубянского сельского поселения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7" w:type="dxa"/>
            <w:vAlign w:val="top"/>
            <w:textDirection w:val="lrTb"/>
            <w:noWrap w:val="false"/>
          </w:tcPr>
          <w:p>
            <w:pPr>
              <w:pStyle w:val="839"/>
            </w:pPr>
            <w:r>
              <w:t xml:space="preserve">999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vAlign w:val="top"/>
            <w:textDirection w:val="lrTb"/>
            <w:noWrap w:val="false"/>
          </w:tcPr>
          <w:p>
            <w:pPr>
              <w:pStyle w:val="839"/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1" w:type="dxa"/>
            <w:vAlign w:val="top"/>
            <w:textDirection w:val="lrTb"/>
            <w:noWrap w:val="false"/>
          </w:tcPr>
          <w:p>
            <w:pPr>
              <w:pStyle w:val="839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0" w:type="dxa"/>
            <w:vAlign w:val="top"/>
            <w:textDirection w:val="lrTb"/>
            <w:noWrap w:val="false"/>
          </w:tcPr>
          <w:p>
            <w:pPr>
              <w:pStyle w:val="839"/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vAlign w:val="top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b/>
              </w:rPr>
              <w:t xml:space="preserve">2224,9</w:t>
            </w:r>
            <w:r/>
          </w:p>
        </w:tc>
      </w:tr>
      <w:tr>
        <w:trPr>
          <w:trHeight w:val="2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99" w:type="dxa"/>
            <w:vAlign w:val="top"/>
            <w:textDirection w:val="lrTb"/>
            <w:noWrap w:val="false"/>
          </w:tcPr>
          <w:p>
            <w:pPr>
              <w:pStyle w:val="839"/>
              <w:jc w:val="both"/>
            </w:pPr>
            <w:r>
              <w:t xml:space="preserve">Обеспечение функций органов местного самоуправления  по функционированию представительных органов муниципальных образований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7" w:type="dxa"/>
            <w:vAlign w:val="top"/>
            <w:textDirection w:val="lrTb"/>
            <w:noWrap w:val="false"/>
          </w:tcPr>
          <w:p>
            <w:pPr>
              <w:pStyle w:val="839"/>
              <w:jc w:val="center"/>
            </w:pPr>
            <w:r>
              <w:t xml:space="preserve">9990090019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vAlign w:val="top"/>
            <w:textDirection w:val="lrTb"/>
            <w:noWrap w:val="false"/>
          </w:tcPr>
          <w:p>
            <w:pPr>
              <w:pStyle w:val="839"/>
              <w:jc w:val="center"/>
            </w:pPr>
            <w:r>
              <w:t xml:space="preserve">100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1" w:type="dxa"/>
            <w:vAlign w:val="top"/>
            <w:textDirection w:val="lrTb"/>
            <w:noWrap w:val="false"/>
          </w:tcPr>
          <w:p>
            <w:pPr>
              <w:pStyle w:val="839"/>
            </w:pPr>
            <w:r>
              <w:t xml:space="preserve">01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0" w:type="dxa"/>
            <w:vAlign w:val="top"/>
            <w:textDirection w:val="lrTb"/>
            <w:noWrap w:val="false"/>
          </w:tcPr>
          <w:p>
            <w:pPr>
              <w:pStyle w:val="839"/>
              <w:jc w:val="center"/>
            </w:pPr>
            <w:r>
              <w:t xml:space="preserve">04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vAlign w:val="top"/>
            <w:textDirection w:val="lrTb"/>
            <w:noWrap w:val="false"/>
          </w:tcPr>
          <w:p>
            <w:pPr>
              <w:pStyle w:val="839"/>
              <w:jc w:val="center"/>
            </w:pPr>
            <w:r>
              <w:t xml:space="preserve">523,0</w:t>
            </w:r>
            <w:r/>
          </w:p>
        </w:tc>
      </w:tr>
      <w:tr>
        <w:trPr>
          <w:trHeight w:val="2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99" w:type="dxa"/>
            <w:vAlign w:val="top"/>
            <w:textDirection w:val="lrTb"/>
            <w:noWrap w:val="false"/>
          </w:tcPr>
          <w:p>
            <w:pPr>
              <w:pStyle w:val="839"/>
              <w:jc w:val="both"/>
            </w:pPr>
            <w:r>
              <w:t xml:space="preserve">Обеспечение функций органов местного самоуправления  по функционированию представительных органов муниципальных образований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7" w:type="dxa"/>
            <w:vAlign w:val="top"/>
            <w:textDirection w:val="lrTb"/>
            <w:noWrap w:val="false"/>
          </w:tcPr>
          <w:p>
            <w:pPr>
              <w:pStyle w:val="839"/>
              <w:jc w:val="center"/>
            </w:pPr>
            <w:r>
              <w:t xml:space="preserve">9990090019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vAlign w:val="top"/>
            <w:textDirection w:val="lrTb"/>
            <w:noWrap w:val="false"/>
          </w:tcPr>
          <w:p>
            <w:pPr>
              <w:pStyle w:val="839"/>
              <w:jc w:val="center"/>
            </w:pPr>
            <w:r>
              <w:t xml:space="preserve">200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1" w:type="dxa"/>
            <w:vAlign w:val="top"/>
            <w:textDirection w:val="lrTb"/>
            <w:noWrap w:val="false"/>
          </w:tcPr>
          <w:p>
            <w:pPr>
              <w:pStyle w:val="839"/>
            </w:pPr>
            <w:r>
              <w:t xml:space="preserve">01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0" w:type="dxa"/>
            <w:vAlign w:val="top"/>
            <w:textDirection w:val="lrTb"/>
            <w:noWrap w:val="false"/>
          </w:tcPr>
          <w:p>
            <w:pPr>
              <w:pStyle w:val="839"/>
              <w:jc w:val="center"/>
            </w:pPr>
            <w:r>
              <w:t xml:space="preserve">04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vAlign w:val="top"/>
            <w:textDirection w:val="lrTb"/>
            <w:noWrap w:val="false"/>
          </w:tcPr>
          <w:p>
            <w:pPr>
              <w:pStyle w:val="839"/>
              <w:jc w:val="center"/>
            </w:pPr>
            <w:r>
              <w:t xml:space="preserve">549,6</w:t>
            </w:r>
            <w:r/>
          </w:p>
        </w:tc>
      </w:tr>
      <w:tr>
        <w:trPr>
          <w:trHeight w:val="2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99" w:type="dxa"/>
            <w:vAlign w:val="top"/>
            <w:textDirection w:val="lrTb"/>
            <w:noWrap w:val="false"/>
          </w:tcPr>
          <w:p>
            <w:pPr>
              <w:pStyle w:val="839"/>
              <w:jc w:val="both"/>
            </w:pPr>
            <w:r>
              <w:t xml:space="preserve">Обеспечение функций органов местного самоуправления  по функционированию представительных органов муниципальных образований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7" w:type="dxa"/>
            <w:vAlign w:val="top"/>
            <w:textDirection w:val="lrTb"/>
            <w:noWrap w:val="false"/>
          </w:tcPr>
          <w:p>
            <w:pPr>
              <w:pStyle w:val="839"/>
              <w:jc w:val="center"/>
            </w:pPr>
            <w:r>
              <w:t xml:space="preserve">9990090019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vAlign w:val="top"/>
            <w:textDirection w:val="lrTb"/>
            <w:noWrap w:val="false"/>
          </w:tcPr>
          <w:p>
            <w:pPr>
              <w:pStyle w:val="839"/>
              <w:jc w:val="center"/>
            </w:pPr>
            <w:r>
              <w:t xml:space="preserve">800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1" w:type="dxa"/>
            <w:vAlign w:val="top"/>
            <w:textDirection w:val="lrTb"/>
            <w:noWrap w:val="false"/>
          </w:tcPr>
          <w:p>
            <w:pPr>
              <w:pStyle w:val="839"/>
            </w:pPr>
            <w:r>
              <w:t xml:space="preserve">01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0" w:type="dxa"/>
            <w:vAlign w:val="top"/>
            <w:textDirection w:val="lrTb"/>
            <w:noWrap w:val="false"/>
          </w:tcPr>
          <w:p>
            <w:pPr>
              <w:pStyle w:val="839"/>
              <w:jc w:val="center"/>
            </w:pPr>
            <w:r>
              <w:t xml:space="preserve">04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vAlign w:val="top"/>
            <w:textDirection w:val="lrTb"/>
            <w:noWrap w:val="false"/>
          </w:tcPr>
          <w:p>
            <w:pPr>
              <w:pStyle w:val="839"/>
              <w:jc w:val="center"/>
            </w:pPr>
            <w:r>
              <w:t xml:space="preserve">22,0</w:t>
            </w:r>
            <w:r/>
          </w:p>
        </w:tc>
      </w:tr>
      <w:tr>
        <w:trPr>
          <w:trHeight w:val="2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99" w:type="dxa"/>
            <w:vAlign w:val="top"/>
            <w:textDirection w:val="lrTb"/>
            <w:noWrap w:val="false"/>
          </w:tcPr>
          <w:p>
            <w:pPr>
              <w:pStyle w:val="839"/>
              <w:jc w:val="both"/>
            </w:pPr>
            <w:r>
              <w:t xml:space="preserve">Обеспечение функций органов местного самоуправления по функционированию  органов местного самоуправления  (главы сельских поселений)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7" w:type="dxa"/>
            <w:vAlign w:val="top"/>
            <w:textDirection w:val="lrTb"/>
            <w:noWrap w:val="false"/>
          </w:tcPr>
          <w:p>
            <w:pPr>
              <w:pStyle w:val="839"/>
              <w:jc w:val="center"/>
            </w:pPr>
            <w:r>
              <w:t xml:space="preserve">9990000410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vAlign w:val="top"/>
            <w:textDirection w:val="lrTb"/>
            <w:noWrap w:val="false"/>
          </w:tcPr>
          <w:p>
            <w:pPr>
              <w:pStyle w:val="839"/>
              <w:jc w:val="center"/>
            </w:pPr>
            <w:r>
              <w:t xml:space="preserve">100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1" w:type="dxa"/>
            <w:vAlign w:val="top"/>
            <w:textDirection w:val="lrTb"/>
            <w:noWrap w:val="false"/>
          </w:tcPr>
          <w:p>
            <w:pPr>
              <w:pStyle w:val="839"/>
            </w:pPr>
            <w:r>
              <w:t xml:space="preserve">01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0" w:type="dxa"/>
            <w:vAlign w:val="top"/>
            <w:textDirection w:val="lrTb"/>
            <w:noWrap w:val="false"/>
          </w:tcPr>
          <w:p>
            <w:pPr>
              <w:pStyle w:val="839"/>
              <w:jc w:val="center"/>
            </w:pPr>
            <w:r>
              <w:t xml:space="preserve">04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vAlign w:val="top"/>
            <w:textDirection w:val="lrTb"/>
            <w:noWrap w:val="false"/>
          </w:tcPr>
          <w:p>
            <w:pPr>
              <w:pStyle w:val="839"/>
              <w:jc w:val="center"/>
            </w:pPr>
            <w:r>
              <w:t xml:space="preserve">1014,6</w:t>
            </w:r>
            <w:r/>
          </w:p>
        </w:tc>
      </w:tr>
      <w:tr>
        <w:trPr>
          <w:trHeight w:val="2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99" w:type="dxa"/>
            <w:vAlign w:val="top"/>
            <w:textDirection w:val="lrTb"/>
            <w:noWrap w:val="false"/>
          </w:tcPr>
          <w:p>
            <w:pPr>
              <w:pStyle w:val="839"/>
              <w:jc w:val="both"/>
            </w:pPr>
            <w:r>
              <w:rPr>
                <w:color w:val="000000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7" w:type="dxa"/>
            <w:vAlign w:val="top"/>
            <w:textDirection w:val="lrTb"/>
            <w:noWrap w:val="false"/>
          </w:tcPr>
          <w:p>
            <w:pPr>
              <w:pStyle w:val="839"/>
              <w:jc w:val="center"/>
            </w:pPr>
            <w:r>
              <w:t xml:space="preserve">9990051180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vAlign w:val="top"/>
            <w:textDirection w:val="lrTb"/>
            <w:noWrap w:val="false"/>
          </w:tcPr>
          <w:p>
            <w:pPr>
              <w:pStyle w:val="839"/>
              <w:jc w:val="center"/>
            </w:pPr>
            <w:r>
              <w:t xml:space="preserve">100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1" w:type="dxa"/>
            <w:vAlign w:val="top"/>
            <w:textDirection w:val="lrTb"/>
            <w:noWrap w:val="false"/>
          </w:tcPr>
          <w:p>
            <w:pPr>
              <w:pStyle w:val="839"/>
            </w:pPr>
            <w:r>
              <w:t xml:space="preserve">02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0" w:type="dxa"/>
            <w:vAlign w:val="top"/>
            <w:textDirection w:val="lrTb"/>
            <w:noWrap w:val="false"/>
          </w:tcPr>
          <w:p>
            <w:pPr>
              <w:pStyle w:val="839"/>
              <w:jc w:val="center"/>
            </w:pPr>
            <w:r>
              <w:t xml:space="preserve">03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vAlign w:val="top"/>
            <w:textDirection w:val="lrTb"/>
            <w:noWrap w:val="false"/>
          </w:tcPr>
          <w:p>
            <w:pPr>
              <w:pStyle w:val="839"/>
              <w:jc w:val="center"/>
            </w:pPr>
            <w:r>
              <w:t xml:space="preserve">110,7</w:t>
            </w:r>
            <w:r/>
          </w:p>
        </w:tc>
      </w:tr>
      <w:tr>
        <w:trPr>
          <w:trHeight w:val="2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99" w:type="dxa"/>
            <w:vAlign w:val="top"/>
            <w:textDirection w:val="lrTb"/>
            <w:noWrap w:val="false"/>
          </w:tcPr>
          <w:p>
            <w:pPr>
              <w:pStyle w:val="839"/>
              <w:jc w:val="both"/>
            </w:pPr>
            <w:r>
              <w:rPr>
                <w:color w:val="000000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7" w:type="dxa"/>
            <w:vAlign w:val="top"/>
            <w:textDirection w:val="lrTb"/>
            <w:noWrap w:val="false"/>
          </w:tcPr>
          <w:p>
            <w:pPr>
              <w:pStyle w:val="839"/>
              <w:jc w:val="center"/>
            </w:pPr>
            <w:r>
              <w:t xml:space="preserve">9990051180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vAlign w:val="top"/>
            <w:textDirection w:val="lrTb"/>
            <w:noWrap w:val="false"/>
          </w:tcPr>
          <w:p>
            <w:pPr>
              <w:pStyle w:val="839"/>
              <w:jc w:val="center"/>
            </w:pPr>
            <w:r>
              <w:t xml:space="preserve">200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1" w:type="dxa"/>
            <w:vAlign w:val="top"/>
            <w:textDirection w:val="lrTb"/>
            <w:noWrap w:val="false"/>
          </w:tcPr>
          <w:p>
            <w:pPr>
              <w:pStyle w:val="839"/>
            </w:pPr>
            <w:r>
              <w:t xml:space="preserve">02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0" w:type="dxa"/>
            <w:vAlign w:val="top"/>
            <w:textDirection w:val="lrTb"/>
            <w:noWrap w:val="false"/>
          </w:tcPr>
          <w:p>
            <w:pPr>
              <w:pStyle w:val="839"/>
              <w:jc w:val="center"/>
            </w:pPr>
            <w:r>
              <w:t xml:space="preserve">03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vAlign w:val="top"/>
            <w:textDirection w:val="lrTb"/>
            <w:noWrap w:val="false"/>
          </w:tcPr>
          <w:p>
            <w:pPr>
              <w:pStyle w:val="839"/>
              <w:jc w:val="center"/>
            </w:pPr>
            <w:r>
              <w:t xml:space="preserve">5,0</w:t>
            </w:r>
            <w:r/>
          </w:p>
        </w:tc>
      </w:tr>
      <w:tr>
        <w:trPr>
          <w:trHeight w:val="2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99" w:type="dxa"/>
            <w:vAlign w:val="top"/>
            <w:textDirection w:val="lrTb"/>
            <w:noWrap w:val="false"/>
          </w:tcPr>
          <w:p>
            <w:pPr>
              <w:pStyle w:val="839"/>
              <w:jc w:val="both"/>
            </w:pPr>
            <w:r>
              <w:rPr>
                <w:b/>
              </w:rPr>
              <w:t xml:space="preserve">ВСЕГО РАСХОДОВ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7" w:type="dxa"/>
            <w:vAlign w:val="top"/>
            <w:textDirection w:val="lrTb"/>
            <w:noWrap w:val="false"/>
          </w:tcPr>
          <w:p>
            <w:pPr>
              <w:pStyle w:val="839"/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vAlign w:val="top"/>
            <w:textDirection w:val="lrTb"/>
            <w:noWrap w:val="false"/>
          </w:tcPr>
          <w:p>
            <w:pPr>
              <w:pStyle w:val="839"/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1" w:type="dxa"/>
            <w:vAlign w:val="top"/>
            <w:textDirection w:val="lrTb"/>
            <w:noWrap w:val="false"/>
          </w:tcPr>
          <w:p>
            <w:pPr>
              <w:pStyle w:val="839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0" w:type="dxa"/>
            <w:vAlign w:val="top"/>
            <w:textDirection w:val="lrTb"/>
            <w:noWrap w:val="false"/>
          </w:tcPr>
          <w:p>
            <w:pPr>
              <w:pStyle w:val="839"/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vAlign w:val="top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b/>
              </w:rPr>
              <w:t xml:space="preserve">3407,9</w:t>
            </w:r>
            <w:r/>
          </w:p>
        </w:tc>
      </w:tr>
    </w:tbl>
    <w:p>
      <w:pPr>
        <w:pStyle w:val="839"/>
      </w:pPr>
      <w:r/>
      <w:r/>
    </w:p>
    <w:p>
      <w:pPr>
        <w:pStyle w:val="839"/>
      </w:pPr>
      <w:r/>
      <w:r/>
    </w:p>
    <w:p>
      <w:pPr>
        <w:pStyle w:val="839"/>
      </w:pPr>
      <w:r/>
      <w:r/>
    </w:p>
    <w:p>
      <w:pPr>
        <w:pStyle w:val="839"/>
      </w:pPr>
      <w:r/>
      <w:r/>
    </w:p>
    <w:p>
      <w:pPr>
        <w:pStyle w:val="839"/>
      </w:pPr>
      <w:r/>
      <w:r/>
    </w:p>
    <w:p>
      <w:pPr>
        <w:pStyle w:val="839"/>
      </w:pPr>
      <w:r/>
      <w:r/>
    </w:p>
    <w:p>
      <w:pPr>
        <w:pStyle w:val="839"/>
      </w:pPr>
      <w:r/>
      <w:r/>
    </w:p>
    <w:p>
      <w:pPr>
        <w:pStyle w:val="839"/>
      </w:pPr>
      <w:r/>
      <w:r/>
    </w:p>
    <w:p>
      <w:pPr>
        <w:pStyle w:val="839"/>
      </w:pPr>
      <w:r/>
      <w:r/>
    </w:p>
    <w:p>
      <w:pPr>
        <w:pStyle w:val="839"/>
      </w:pPr>
      <w:r/>
      <w:r/>
    </w:p>
    <w:p>
      <w:pPr>
        <w:pStyle w:val="839"/>
      </w:pPr>
      <w:r/>
      <w:r/>
    </w:p>
    <w:p>
      <w:pPr>
        <w:pStyle w:val="839"/>
      </w:pPr>
      <w:r/>
      <w:r/>
    </w:p>
    <w:p>
      <w:pPr>
        <w:pStyle w:val="839"/>
      </w:pPr>
      <w:r/>
      <w:r/>
    </w:p>
    <w:p>
      <w:pPr>
        <w:pStyle w:val="839"/>
      </w:pPr>
      <w:r/>
      <w:r/>
    </w:p>
    <w:p>
      <w:pPr>
        <w:pStyle w:val="839"/>
      </w:pPr>
      <w:r/>
      <w:r/>
    </w:p>
    <w:p>
      <w:pPr>
        <w:pStyle w:val="839"/>
      </w:pPr>
      <w:r/>
      <w:r/>
    </w:p>
    <w:p>
      <w:pPr>
        <w:pStyle w:val="839"/>
      </w:pPr>
      <w:r/>
      <w:r/>
    </w:p>
    <w:p>
      <w:pPr>
        <w:pStyle w:val="839"/>
      </w:pPr>
      <w:r/>
      <w:r/>
    </w:p>
    <w:p>
      <w:pPr>
        <w:pStyle w:val="839"/>
      </w:pPr>
      <w:r/>
      <w:r/>
    </w:p>
    <w:p>
      <w:pPr>
        <w:pStyle w:val="839"/>
      </w:pPr>
      <w:r/>
      <w:r/>
    </w:p>
    <w:p>
      <w:pPr>
        <w:pStyle w:val="839"/>
      </w:pPr>
      <w:r/>
      <w:r/>
    </w:p>
    <w:p>
      <w:pPr>
        <w:pStyle w:val="839"/>
      </w:pPr>
      <w:r/>
      <w:r/>
    </w:p>
    <w:p>
      <w:pPr>
        <w:pStyle w:val="839"/>
      </w:pPr>
      <w:r/>
      <w:r/>
    </w:p>
    <w:p>
      <w:pPr>
        <w:pStyle w:val="839"/>
      </w:pPr>
      <w:r/>
      <w:r/>
    </w:p>
    <w:p>
      <w:pPr>
        <w:pStyle w:val="839"/>
      </w:pPr>
      <w:r/>
      <w:r/>
    </w:p>
    <w:p>
      <w:pPr>
        <w:pStyle w:val="839"/>
      </w:pPr>
      <w:r/>
      <w:r/>
    </w:p>
    <w:p>
      <w:pPr>
        <w:pStyle w:val="839"/>
      </w:pPr>
      <w:r/>
      <w:r/>
    </w:p>
    <w:p>
      <w:pPr>
        <w:pStyle w:val="839"/>
      </w:pPr>
      <w:r/>
      <w:r/>
    </w:p>
    <w:p>
      <w:pPr>
        <w:pStyle w:val="839"/>
      </w:pPr>
      <w:r/>
      <w:r/>
    </w:p>
    <w:p>
      <w:pPr>
        <w:pStyle w:val="839"/>
      </w:pPr>
      <w:r/>
      <w:r/>
    </w:p>
    <w:p>
      <w:pPr>
        <w:pStyle w:val="839"/>
      </w:pPr>
      <w:r/>
      <w:r/>
    </w:p>
    <w:p>
      <w:pPr>
        <w:pStyle w:val="839"/>
      </w:pPr>
      <w:r/>
      <w:r/>
    </w:p>
    <w:p>
      <w:pPr>
        <w:pStyle w:val="839"/>
      </w:pPr>
      <w:r/>
      <w:r/>
    </w:p>
    <w:p>
      <w:pPr>
        <w:pStyle w:val="839"/>
      </w:pPr>
      <w:r/>
      <w:r/>
    </w:p>
    <w:p>
      <w:pPr>
        <w:pStyle w:val="839"/>
      </w:pPr>
      <w:r/>
      <w:r/>
    </w:p>
    <w:p>
      <w:pPr>
        <w:pStyle w:val="839"/>
      </w:pPr>
      <w:r/>
      <w:r/>
    </w:p>
    <w:p>
      <w:pPr>
        <w:pStyle w:val="839"/>
      </w:pPr>
      <w:r/>
      <w:r/>
    </w:p>
    <w:p>
      <w:pPr>
        <w:pStyle w:val="839"/>
      </w:pPr>
      <w:r/>
      <w:r/>
    </w:p>
    <w:p>
      <w:pPr>
        <w:pStyle w:val="839"/>
      </w:pPr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pPr>
        <w:pStyle w:val="839"/>
      </w:pPr>
      <w:r/>
      <w:r/>
    </w:p>
    <w:p>
      <w:pPr>
        <w:pStyle w:val="839"/>
      </w:pPr>
      <w:r/>
      <w:r/>
    </w:p>
    <w:p>
      <w:pPr>
        <w:pStyle w:val="839"/>
      </w:pPr>
      <w:r/>
      <w:r/>
    </w:p>
    <w:p>
      <w:pPr>
        <w:pStyle w:val="839"/>
      </w:pPr>
      <w:r/>
      <w:r/>
    </w:p>
    <w:p>
      <w:pPr>
        <w:pStyle w:val="839"/>
      </w:pPr>
      <w:r/>
      <w:r/>
    </w:p>
    <w:p>
      <w:pPr>
        <w:pStyle w:val="83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№ 5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>
        <w:rPr>
          <w:sz w:val="28"/>
          <w:szCs w:val="28"/>
        </w:rPr>
        <w:t xml:space="preserve">к  проекту решения администрации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>
        <w:rPr>
          <w:sz w:val="28"/>
          <w:szCs w:val="28"/>
        </w:rPr>
        <w:t xml:space="preserve">Лубянского сельского поселения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9"/>
        <w:jc w:val="right"/>
        <w:tabs>
          <w:tab w:val="left" w:pos="5000" w:leader="none"/>
          <w:tab w:val="left" w:pos="7100" w:leader="none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№ 37 от  26 апреля </w:t>
      </w:r>
      <w:r>
        <w:rPr>
          <w:sz w:val="28"/>
          <w:szCs w:val="28"/>
        </w:rPr>
        <w:t xml:space="preserve">2024 года</w:t>
      </w:r>
      <w:r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9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9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9"/>
        <w:jc w:val="center"/>
        <w:rPr>
          <w:b/>
          <w:color w:val="000000"/>
        </w:rPr>
      </w:pPr>
      <w:r>
        <w:rPr>
          <w:b/>
          <w:color w:val="000000"/>
        </w:rPr>
        <w:t xml:space="preserve">Объем межбюджетных трансфертов  Лубянского сельского поселения, получаемых из других уровней бюджетной системы Российской Федерации</w:t>
      </w:r>
      <w:r>
        <w:rPr>
          <w:b/>
          <w:color w:val="000000"/>
        </w:rPr>
      </w:r>
      <w:r>
        <w:rPr>
          <w:b/>
          <w:color w:val="000000"/>
        </w:rPr>
      </w:r>
    </w:p>
    <w:p>
      <w:pPr>
        <w:pStyle w:val="839"/>
        <w:jc w:val="center"/>
        <w:rPr>
          <w:b/>
          <w:bCs/>
          <w:color w:val="000000"/>
          <w:sz w:val="28"/>
        </w:rPr>
      </w:pPr>
      <w:r>
        <w:rPr>
          <w:b/>
          <w:color w:val="000000"/>
        </w:rPr>
        <w:t xml:space="preserve">за 2023 год </w:t>
      </w:r>
      <w:r>
        <w:rPr>
          <w:b/>
          <w:bCs/>
          <w:color w:val="000000"/>
          <w:sz w:val="28"/>
        </w:rPr>
      </w:r>
      <w:r>
        <w:rPr>
          <w:b/>
          <w:bCs/>
          <w:color w:val="000000"/>
          <w:sz w:val="28"/>
        </w:rPr>
      </w:r>
    </w:p>
    <w:p>
      <w:pPr>
        <w:pStyle w:val="839"/>
        <w:rPr>
          <w:b/>
          <w:bCs/>
          <w:color w:val="000000"/>
        </w:rPr>
      </w:pPr>
      <w:r>
        <w:rPr>
          <w:b/>
          <w:bCs/>
          <w:color w:val="000000"/>
          <w:sz w:val="28"/>
        </w:rPr>
        <w:t xml:space="preserve">                                      </w:t>
      </w:r>
      <w:r>
        <w:rPr>
          <w:b/>
          <w:bCs/>
          <w:color w:val="000000"/>
        </w:rPr>
      </w:r>
      <w:r>
        <w:rPr>
          <w:b/>
          <w:bCs/>
          <w:color w:val="000000"/>
        </w:rPr>
      </w:r>
    </w:p>
    <w:p>
      <w:pPr>
        <w:pStyle w:val="839"/>
        <w:jc w:val="right"/>
        <w:rPr>
          <w:b/>
          <w:bCs/>
          <w:sz w:val="28"/>
        </w:rPr>
      </w:pPr>
      <w:r>
        <w:rPr>
          <w:b/>
          <w:bCs/>
          <w:color w:val="000000"/>
        </w:rPr>
        <w:t xml:space="preserve">                                                </w:t>
      </w:r>
      <w:r>
        <w:rPr>
          <w:b/>
          <w:bCs/>
          <w:color w:val="000000"/>
        </w:rPr>
        <w:t xml:space="preserve">( тыс. рублей) </w:t>
      </w:r>
      <w:r>
        <w:rPr>
          <w:b/>
          <w:bCs/>
          <w:sz w:val="28"/>
        </w:rPr>
      </w:r>
      <w:r>
        <w:rPr>
          <w:b/>
          <w:bCs/>
          <w:sz w:val="28"/>
        </w:rPr>
      </w:r>
    </w:p>
    <w:tbl>
      <w:tblPr>
        <w:tblW w:w="0" w:type="auto"/>
        <w:tblInd w:w="-113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090"/>
        <w:gridCol w:w="4678"/>
        <w:gridCol w:w="1559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090" w:type="dxa"/>
            <w:vAlign w:val="top"/>
            <w:textDirection w:val="lrTb"/>
            <w:noWrap w:val="false"/>
          </w:tcPr>
          <w:p>
            <w:pPr>
              <w:pStyle w:val="839"/>
            </w:pPr>
            <w:r>
              <w:rPr>
                <w:b/>
                <w:bCs/>
                <w:sz w:val="28"/>
              </w:rPr>
              <w:t xml:space="preserve">Код бюджетной классификации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8" w:type="dxa"/>
            <w:vAlign w:val="top"/>
            <w:textDirection w:val="lrTb"/>
            <w:noWrap w:val="false"/>
          </w:tcPr>
          <w:p>
            <w:pPr>
              <w:pStyle w:val="842"/>
              <w:numPr>
                <w:ilvl w:val="0"/>
                <w:numId w:val="0"/>
              </w:numPr>
              <w:ind w:left="0" w:right="0" w:firstLine="0"/>
              <w:spacing w:before="240" w:after="60"/>
              <w:tabs>
                <w:tab w:val="left" w:pos="0" w:leader="none"/>
              </w:tabs>
            </w:pPr>
            <w:r>
              <w:t xml:space="preserve">Наименование показателей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42"/>
              <w:numPr>
                <w:ilvl w:val="0"/>
                <w:numId w:val="0"/>
              </w:numPr>
              <w:ind w:left="0" w:right="0" w:firstLine="0"/>
              <w:spacing w:before="240" w:after="60"/>
              <w:tabs>
                <w:tab w:val="left" w:pos="0" w:leader="none"/>
              </w:tabs>
            </w:pPr>
            <w:r>
              <w:rPr>
                <w:sz w:val="24"/>
              </w:rPr>
              <w:t xml:space="preserve">Сумма 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090" w:type="dxa"/>
            <w:vAlign w:val="top"/>
            <w:textDirection w:val="lrTb"/>
            <w:noWrap w:val="false"/>
          </w:tcPr>
          <w:p>
            <w:pPr>
              <w:pStyle w:val="839"/>
            </w:pPr>
            <w:r>
              <w:rPr>
                <w:b/>
                <w:bCs/>
                <w:sz w:val="22"/>
                <w:szCs w:val="22"/>
              </w:rPr>
              <w:t xml:space="preserve">000 2 00 00000  00 0000 000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8" w:type="dxa"/>
            <w:vAlign w:val="top"/>
            <w:textDirection w:val="lrTb"/>
            <w:noWrap w:val="false"/>
          </w:tcPr>
          <w:p>
            <w:pPr>
              <w:pStyle w:val="839"/>
            </w:pPr>
            <w:r>
              <w:rPr>
                <w:b/>
                <w:bCs/>
                <w:sz w:val="22"/>
                <w:szCs w:val="22"/>
              </w:rPr>
              <w:t xml:space="preserve">БЕЗВОЗМЕЗДНЫЕ ПОСТУПЛЕНИЯ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1932,4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090" w:type="dxa"/>
            <w:vAlign w:val="top"/>
            <w:textDirection w:val="lrTb"/>
            <w:noWrap w:val="false"/>
          </w:tcPr>
          <w:p>
            <w:pPr>
              <w:pStyle w:val="839"/>
            </w:pPr>
            <w:r>
              <w:rPr>
                <w:b/>
                <w:bCs/>
                <w:sz w:val="22"/>
                <w:szCs w:val="22"/>
              </w:rPr>
              <w:t xml:space="preserve">908 2 02 10000  00 0000 150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8" w:type="dxa"/>
            <w:vAlign w:val="top"/>
            <w:textDirection w:val="lrTb"/>
            <w:noWrap w:val="false"/>
          </w:tcPr>
          <w:p>
            <w:pPr>
              <w:pStyle w:val="839"/>
              <w:ind w:left="0" w:right="-108" w:firstLine="0"/>
            </w:pPr>
            <w:r>
              <w:rPr>
                <w:b/>
                <w:bCs/>
                <w:sz w:val="22"/>
                <w:szCs w:val="22"/>
              </w:rPr>
              <w:t xml:space="preserve">Дотации бюджетам субъектов РФ и муниципальных образований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1816,7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090" w:type="dxa"/>
            <w:vAlign w:val="top"/>
            <w:textDirection w:val="lrTb"/>
            <w:noWrap w:val="false"/>
          </w:tcPr>
          <w:p>
            <w:pPr>
              <w:pStyle w:val="839"/>
            </w:pPr>
            <w:r>
              <w:rPr>
                <w:sz w:val="22"/>
                <w:szCs w:val="22"/>
              </w:rPr>
              <w:t xml:space="preserve">908 2 02 16001 10 0000 150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8" w:type="dxa"/>
            <w:vAlign w:val="top"/>
            <w:textDirection w:val="lrTb"/>
            <w:noWrap w:val="false"/>
          </w:tcPr>
          <w:p>
            <w:pPr>
              <w:pStyle w:val="839"/>
            </w:pPr>
            <w:r>
              <w:rPr>
                <w:sz w:val="22"/>
                <w:szCs w:val="22"/>
              </w:rPr>
              <w:t xml:space="preserve">Дотации бюджетам сельских поселений на выравнивание уровня бюджетной обеспеченности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sz w:val="22"/>
                <w:szCs w:val="22"/>
              </w:rPr>
              <w:t xml:space="preserve">1816,7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090" w:type="dxa"/>
            <w:vAlign w:val="top"/>
            <w:textDirection w:val="lrTb"/>
            <w:noWrap w:val="false"/>
          </w:tcPr>
          <w:p>
            <w:pPr>
              <w:pStyle w:val="839"/>
            </w:pPr>
            <w:r>
              <w:rPr>
                <w:b/>
                <w:bCs/>
                <w:sz w:val="22"/>
                <w:szCs w:val="22"/>
              </w:rPr>
              <w:t xml:space="preserve">908 2 02 30000 00 0000 150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8" w:type="dxa"/>
            <w:vAlign w:val="top"/>
            <w:textDirection w:val="lrTb"/>
            <w:noWrap w:val="false"/>
          </w:tcPr>
          <w:p>
            <w:pPr>
              <w:pStyle w:val="839"/>
            </w:pPr>
            <w:r>
              <w:rPr>
                <w:b/>
                <w:bCs/>
                <w:sz w:val="22"/>
                <w:szCs w:val="22"/>
              </w:rPr>
              <w:t xml:space="preserve">Субвенции  бюджетам субъектов РФ и муниципальных образований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115,7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090" w:type="dxa"/>
            <w:vAlign w:val="top"/>
            <w:textDirection w:val="lrTb"/>
            <w:noWrap w:val="false"/>
          </w:tcPr>
          <w:p>
            <w:pPr>
              <w:pStyle w:val="839"/>
            </w:pPr>
            <w:r>
              <w:rPr>
                <w:sz w:val="22"/>
                <w:szCs w:val="22"/>
              </w:rPr>
              <w:t xml:space="preserve">908 2 02 35118 10 0000 150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8" w:type="dxa"/>
            <w:vAlign w:val="top"/>
            <w:textDirection w:val="lrTb"/>
            <w:noWrap w:val="false"/>
          </w:tcPr>
          <w:p>
            <w:pPr>
              <w:pStyle w:val="839"/>
            </w:pPr>
            <w:r>
              <w:rPr>
                <w:sz w:val="22"/>
                <w:szCs w:val="22"/>
              </w:rPr>
              <w:t xml:space="preserve">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sz w:val="22"/>
                <w:szCs w:val="22"/>
              </w:rPr>
              <w:t xml:space="preserve">115,7</w:t>
            </w:r>
            <w:r/>
          </w:p>
        </w:tc>
      </w:tr>
    </w:tbl>
    <w:p>
      <w:pPr>
        <w:pStyle w:val="839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9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9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9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9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9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9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9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9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9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9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9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9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9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9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9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9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9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9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9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9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9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9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Приложение № 6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>
        <w:rPr>
          <w:sz w:val="28"/>
          <w:szCs w:val="28"/>
        </w:rPr>
        <w:t xml:space="preserve">к  проекту решения администрации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>
        <w:rPr>
          <w:sz w:val="28"/>
          <w:szCs w:val="28"/>
        </w:rPr>
        <w:t xml:space="preserve">Лубянского сельского поселения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9"/>
        <w:jc w:val="right"/>
        <w:tabs>
          <w:tab w:val="left" w:pos="5000" w:leader="none"/>
          <w:tab w:val="left" w:pos="7100" w:leader="none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№ 37 от  26 апреля </w:t>
      </w:r>
      <w:r>
        <w:rPr>
          <w:sz w:val="28"/>
          <w:szCs w:val="28"/>
        </w:rPr>
        <w:t xml:space="preserve">2024 года</w:t>
      </w:r>
      <w:r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9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Источники финансирования дефицита бюджета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3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Лубянского сельского поселения за 2023 г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39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</w:t>
      </w:r>
      <w:r>
        <w:rPr>
          <w:sz w:val="28"/>
          <w:szCs w:val="28"/>
        </w:rPr>
        <w:t xml:space="preserve">(тыс. рублей)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9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9"/>
      </w:pPr>
      <w:r/>
      <w:r/>
    </w:p>
    <w:p>
      <w:pPr>
        <w:pStyle w:val="839"/>
      </w:pPr>
      <w:r/>
      <w:r/>
    </w:p>
    <w:p>
      <w:pPr>
        <w:pStyle w:val="839"/>
      </w:pPr>
      <w:r/>
      <w:r/>
    </w:p>
    <w:tbl>
      <w:tblPr>
        <w:tblW w:w="0" w:type="auto"/>
        <w:tblInd w:w="-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095"/>
        <w:gridCol w:w="3096"/>
        <w:gridCol w:w="3096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95" w:type="dxa"/>
            <w:vAlign w:val="center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b/>
                <w:bCs/>
              </w:rPr>
              <w:t xml:space="preserve">Наименование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96" w:type="dxa"/>
            <w:vAlign w:val="center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b/>
                <w:bCs/>
              </w:rPr>
              <w:t xml:space="preserve">Код бюджетной классификации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96" w:type="dxa"/>
            <w:vAlign w:val="center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b/>
                <w:bCs/>
              </w:rPr>
              <w:t xml:space="preserve">Сумма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95" w:type="dxa"/>
            <w:vAlign w:val="center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b/>
                <w:bCs/>
              </w:rPr>
              <w:t xml:space="preserve">Всего источников финансирования дефицита бюджета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96" w:type="dxa"/>
            <w:vAlign w:val="center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b/>
                <w:bCs/>
              </w:rPr>
              <w:t xml:space="preserve">000 900 00 00 00 00 000000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96" w:type="dxa"/>
            <w:vAlign w:val="center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b/>
                <w:bCs/>
              </w:rPr>
              <w:t xml:space="preserve">8,7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95" w:type="dxa"/>
            <w:vAlign w:val="center"/>
            <w:textDirection w:val="lrTb"/>
            <w:noWrap w:val="false"/>
          </w:tcPr>
          <w:p>
            <w:pPr>
              <w:pStyle w:val="839"/>
              <w:jc w:val="center"/>
            </w:pPr>
            <w:r>
              <w:t xml:space="preserve">Изменение остатков по расчетам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96" w:type="dxa"/>
            <w:vAlign w:val="center"/>
            <w:textDirection w:val="lrTb"/>
            <w:noWrap w:val="false"/>
          </w:tcPr>
          <w:p>
            <w:pPr>
              <w:pStyle w:val="839"/>
              <w:jc w:val="center"/>
            </w:pPr>
            <w:r>
              <w:t xml:space="preserve">000 01 05 00 00 00 00 00000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96" w:type="dxa"/>
            <w:vAlign w:val="center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b/>
                <w:bCs/>
              </w:rPr>
              <w:t xml:space="preserve">8,7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95" w:type="dxa"/>
            <w:vAlign w:val="center"/>
            <w:textDirection w:val="lrTb"/>
            <w:noWrap w:val="false"/>
          </w:tcPr>
          <w:p>
            <w:pPr>
              <w:pStyle w:val="839"/>
              <w:jc w:val="center"/>
            </w:pPr>
            <w:r>
              <w:t xml:space="preserve">Изменение остатков по расчетам с органами, организующими исполнение бюджетов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96" w:type="dxa"/>
            <w:vAlign w:val="center"/>
            <w:textDirection w:val="lrTb"/>
            <w:noWrap w:val="false"/>
          </w:tcPr>
          <w:p>
            <w:pPr>
              <w:pStyle w:val="839"/>
              <w:jc w:val="center"/>
            </w:pPr>
            <w:r>
              <w:t xml:space="preserve">000 01 05 00 00 00 00 00000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96" w:type="dxa"/>
            <w:vAlign w:val="center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b/>
                <w:bCs/>
              </w:rPr>
              <w:t xml:space="preserve">8,7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95" w:type="dxa"/>
            <w:vAlign w:val="center"/>
            <w:textDirection w:val="lrTb"/>
            <w:noWrap w:val="false"/>
          </w:tcPr>
          <w:p>
            <w:pPr>
              <w:pStyle w:val="839"/>
              <w:jc w:val="center"/>
            </w:pPr>
            <w:r>
              <w:t xml:space="preserve">из них: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96" w:type="dxa"/>
            <w:vAlign w:val="center"/>
            <w:textDirection w:val="lrTb"/>
            <w:noWrap w:val="false"/>
          </w:tcPr>
          <w:p>
            <w:pPr>
              <w:pStyle w:val="839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96" w:type="dxa"/>
            <w:vAlign w:val="center"/>
            <w:textDirection w:val="lrTb"/>
            <w:noWrap w:val="false"/>
          </w:tcPr>
          <w:p>
            <w:pPr>
              <w:pStyle w:val="839"/>
              <w:jc w:val="center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95" w:type="dxa"/>
            <w:vAlign w:val="center"/>
            <w:textDirection w:val="lrTb"/>
            <w:noWrap w:val="false"/>
          </w:tcPr>
          <w:p>
            <w:pPr>
              <w:pStyle w:val="839"/>
              <w:jc w:val="center"/>
            </w:pPr>
            <w:r>
              <w:t xml:space="preserve">Увеличение остатков расчетов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96" w:type="dxa"/>
            <w:vAlign w:val="center"/>
            <w:textDirection w:val="lrTb"/>
            <w:noWrap w:val="false"/>
          </w:tcPr>
          <w:p>
            <w:pPr>
              <w:pStyle w:val="839"/>
              <w:jc w:val="center"/>
            </w:pPr>
            <w:r>
              <w:t xml:space="preserve">000 01 05 00 00 00 00 00 500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96" w:type="dxa"/>
            <w:vAlign w:val="center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b/>
                <w:bCs/>
              </w:rPr>
              <w:t xml:space="preserve">-3399,2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95" w:type="dxa"/>
            <w:vAlign w:val="center"/>
            <w:textDirection w:val="lrTb"/>
            <w:noWrap w:val="false"/>
          </w:tcPr>
          <w:p>
            <w:pPr>
              <w:pStyle w:val="839"/>
              <w:jc w:val="center"/>
            </w:pPr>
            <w:r>
              <w:t xml:space="preserve">Уменьшение остатков расчетов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96" w:type="dxa"/>
            <w:vAlign w:val="center"/>
            <w:textDirection w:val="lrTb"/>
            <w:noWrap w:val="false"/>
          </w:tcPr>
          <w:p>
            <w:pPr>
              <w:pStyle w:val="839"/>
              <w:jc w:val="center"/>
            </w:pPr>
            <w:r>
              <w:t xml:space="preserve">000 01 05 00 00 00 00 00 600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96" w:type="dxa"/>
            <w:vAlign w:val="center"/>
            <w:textDirection w:val="lrTb"/>
            <w:noWrap w:val="false"/>
          </w:tcPr>
          <w:p>
            <w:pPr>
              <w:pStyle w:val="839"/>
              <w:jc w:val="center"/>
            </w:pPr>
            <w:r>
              <w:rPr>
                <w:b/>
                <w:bCs/>
              </w:rPr>
              <w:t xml:space="preserve">3407,9</w:t>
            </w:r>
            <w:r/>
          </w:p>
        </w:tc>
      </w:tr>
    </w:tbl>
    <w:p>
      <w:pPr>
        <w:pStyle w:val="839"/>
      </w:pPr>
      <w:r/>
      <w:r/>
    </w:p>
    <w:p>
      <w:pPr>
        <w:pStyle w:val="839"/>
      </w:pPr>
      <w:r/>
      <w:r/>
    </w:p>
    <w:p>
      <w:pPr>
        <w:pStyle w:val="839"/>
        <w:ind w:left="0" w:right="0" w:firstLine="708"/>
      </w:pPr>
      <w:r/>
      <w:r/>
    </w:p>
    <w:p>
      <w:pPr>
        <w:pStyle w:val="839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9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9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9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9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9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9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9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9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9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9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9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9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9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9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0"/>
        <w:numPr>
          <w:ilvl w:val="0"/>
          <w:numId w:val="1"/>
        </w:numPr>
        <w:rPr>
          <w:b/>
          <w:sz w:val="28"/>
          <w:szCs w:val="28"/>
        </w:rPr>
      </w:pPr>
      <w:r>
        <w:rPr>
          <w:szCs w:val="28"/>
        </w:rPr>
        <w:t xml:space="preserve">ПОЯСНИТЕЛЬНАЯ ЗАПИСКА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3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к отчету об исполнении бюджета Лубянского сельского поселения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39"/>
        <w:jc w:val="center"/>
        <w:rPr>
          <w:b/>
          <w:bCs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за 2023 год</w:t>
      </w:r>
      <w:r>
        <w:rPr>
          <w:b/>
          <w:bCs/>
          <w:sz w:val="28"/>
          <w:szCs w:val="28"/>
          <w:u w:val="single"/>
        </w:rPr>
      </w:r>
      <w:r>
        <w:rPr>
          <w:b/>
          <w:bCs/>
          <w:sz w:val="28"/>
          <w:szCs w:val="28"/>
          <w:u w:val="single"/>
        </w:rPr>
      </w:r>
    </w:p>
    <w:p>
      <w:pPr>
        <w:pStyle w:val="839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Доходы</w:t>
      </w:r>
      <w:r>
        <w:rPr>
          <w:b/>
          <w:bCs/>
          <w:sz w:val="28"/>
          <w:szCs w:val="28"/>
          <w:u w:val="single"/>
        </w:rPr>
      </w:r>
      <w:r>
        <w:rPr>
          <w:b/>
          <w:bCs/>
          <w:sz w:val="28"/>
          <w:szCs w:val="28"/>
          <w:u w:val="single"/>
        </w:rPr>
      </w:r>
    </w:p>
    <w:p>
      <w:pPr>
        <w:pStyle w:val="839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</w:r>
      <w:r>
        <w:rPr>
          <w:b/>
          <w:bCs/>
          <w:sz w:val="28"/>
          <w:szCs w:val="28"/>
          <w:u w:val="single"/>
        </w:rPr>
      </w:r>
      <w:r>
        <w:rPr>
          <w:b/>
          <w:bCs/>
          <w:sz w:val="28"/>
          <w:szCs w:val="28"/>
          <w:u w:val="single"/>
        </w:rPr>
      </w:r>
    </w:p>
    <w:p>
      <w:pPr>
        <w:pStyle w:val="839"/>
        <w:ind w:left="0" w:righ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Доходы бюджета Лубянского сельского поселения за 2023 год исполнены в сумме 3399,2 тыс.рублей 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9"/>
        <w:ind w:left="0" w:righ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Поступление доходов в бюджет поселения сложилось из следующих источников: собственные налоговые и неналоговые доходы – 1466,8 тыс.рублей; безвозмездные перечисления от бюджетов других уровней – 1932,4 тыс.рублей, в том числе</w:t>
      </w:r>
      <w:r>
        <w:rPr>
          <w:sz w:val="28"/>
          <w:szCs w:val="28"/>
        </w:rPr>
        <w:t xml:space="preserve"> дотация на выравнивание уровня бюджетной обеспеченности составила 1816,7 тыс. рублей, субвенции бюджетам сельских поселений на осуществление полномочий по первичному воинскому учету на территориях, где отсутствуют военные комиссариаты  115,7 тыс. рублей.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Основными источниками наполнения местного бюджета за 2023 год  являются следующие доходные источники: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земельный налог – 814,3 тыс.рублей  ( 55,5 % от общей массы собственных доходов);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налог на доходы физических лиц –  462,9 тыс.рублей ( 31,6  % от общей массы собственных доходов 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единый сельскохозяйственный налог – 141,9 тыс. рублей ( 9,7 % от общей массы собственных доходов);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9"/>
        <w:jc w:val="both"/>
        <w:rPr>
          <w:b/>
          <w:bCs/>
          <w:sz w:val="28"/>
        </w:rPr>
      </w:pPr>
      <w:r>
        <w:rPr>
          <w:sz w:val="28"/>
          <w:szCs w:val="28"/>
        </w:rPr>
        <w:t xml:space="preserve">- налог на имущество физических лиц – 46,4 тыс. рублей ( 3,2  % от общей массы собственных доходов ).</w:t>
      </w:r>
      <w:r>
        <w:rPr>
          <w:b/>
          <w:bCs/>
          <w:sz w:val="28"/>
        </w:rPr>
      </w:r>
      <w:r>
        <w:rPr>
          <w:b/>
          <w:bCs/>
          <w:sz w:val="28"/>
        </w:rPr>
      </w:r>
    </w:p>
    <w:p>
      <w:pPr>
        <w:pStyle w:val="839"/>
        <w:rPr>
          <w:b/>
          <w:sz w:val="28"/>
          <w:szCs w:val="28"/>
          <w:u w:val="single"/>
        </w:rPr>
      </w:pPr>
      <w:r>
        <w:rPr>
          <w:b/>
          <w:bCs/>
          <w:sz w:val="28"/>
        </w:rPr>
        <w:t xml:space="preserve">     </w:t>
      </w:r>
      <w:r>
        <w:rPr>
          <w:b/>
          <w:sz w:val="28"/>
          <w:szCs w:val="28"/>
          <w:u w:val="single"/>
        </w:rPr>
      </w:r>
      <w:r>
        <w:rPr>
          <w:b/>
          <w:sz w:val="28"/>
          <w:szCs w:val="28"/>
          <w:u w:val="single"/>
        </w:rPr>
      </w:r>
    </w:p>
    <w:p>
      <w:pPr>
        <w:pStyle w:val="839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Расходы</w:t>
      </w:r>
      <w:r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39"/>
        <w:ind w:left="0" w:right="0" w:firstLine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Расходная часть бюджета сельского поселения  за 2023 год  исполнена  в сумме 3407,9  тыс.рублей.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Объем расходов муниципального образования, направленный на обеспечение оплаты труда с начислениями всех категорий работников бюджетной сферы за 2023 год составил  1648,3 тыс.рублей;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9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В сельском поселении проводилась определенная работа по обеспечению выплаты заработной платы работникам бюджетной сферы, совершенствованию бюджетного процесса и учета. В течении 2023 года сроки выплаты заработной платы соблюдались полностью.</w:t>
      </w: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</w:p>
    <w:p>
      <w:pPr>
        <w:pStyle w:val="83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</w:t>
      </w:r>
      <w:r>
        <w:rPr>
          <w:bCs/>
          <w:color w:val="000000"/>
          <w:sz w:val="28"/>
          <w:szCs w:val="28"/>
        </w:rPr>
        <w:t xml:space="preserve">Реализация функций органов власти </w:t>
      </w:r>
      <w:r>
        <w:rPr>
          <w:sz w:val="28"/>
          <w:szCs w:val="28"/>
        </w:rPr>
        <w:t xml:space="preserve">Лубянского</w:t>
      </w:r>
      <w:r>
        <w:rPr>
          <w:bCs/>
          <w:color w:val="000000"/>
          <w:sz w:val="28"/>
          <w:szCs w:val="28"/>
        </w:rPr>
        <w:t xml:space="preserve"> с/поселения</w:t>
      </w:r>
      <w:r>
        <w:rPr>
          <w:sz w:val="28"/>
          <w:szCs w:val="28"/>
        </w:rPr>
        <w:t xml:space="preserve"> за</w:t>
      </w:r>
      <w:r>
        <w:rPr>
          <w:sz w:val="28"/>
        </w:rPr>
        <w:t xml:space="preserve"> </w:t>
      </w:r>
      <w:r>
        <w:rPr>
          <w:sz w:val="28"/>
          <w:szCs w:val="28"/>
        </w:rPr>
        <w:t xml:space="preserve">2023 год в бюджете муниципального образования «Лубянское сельско</w:t>
      </w:r>
      <w:r>
        <w:rPr>
          <w:sz w:val="28"/>
          <w:szCs w:val="28"/>
        </w:rPr>
        <w:t xml:space="preserve">е поселение» расходы на денежное содержание и обеспечение деятельности работников органов управления  освоены в сумме 2109,2  тыс.руб., в том числе на оплату труда с начислениями  1537,6 тыс.руб. Расходы на обеспечение деятельности составили 549,6 тыс.руб.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9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Резервный фонд в 2023 году не использовался.</w:t>
      </w: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</w:p>
    <w:p>
      <w:pPr>
        <w:pStyle w:val="839"/>
        <w:ind w:left="0" w:right="0" w:firstLine="54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Благоустройство населенных пунктов в рамках подпрограммы                  «Благоустройство </w:t>
      </w:r>
      <w:r>
        <w:rPr>
          <w:sz w:val="28"/>
          <w:szCs w:val="28"/>
        </w:rPr>
        <w:t xml:space="preserve">Лубянского</w:t>
      </w:r>
      <w:r>
        <w:rPr>
          <w:bCs/>
          <w:color w:val="000000"/>
          <w:sz w:val="28"/>
          <w:szCs w:val="28"/>
        </w:rPr>
        <w:t xml:space="preserve"> сельского поселения» муниципальной программы «Устойчивое развитие сельских территорий </w:t>
      </w:r>
      <w:r>
        <w:rPr>
          <w:sz w:val="28"/>
          <w:szCs w:val="28"/>
        </w:rPr>
        <w:t xml:space="preserve">Лубянского</w:t>
      </w:r>
      <w:r>
        <w:rPr>
          <w:bCs/>
          <w:color w:val="000000"/>
          <w:sz w:val="28"/>
          <w:szCs w:val="28"/>
        </w:rPr>
        <w:t xml:space="preserve"> сельского поселения Чернянского района Белгородской области» за 2023 год составили 931,0 тыс.рублей.</w:t>
      </w: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</w:p>
    <w:p>
      <w:pPr>
        <w:pStyle w:val="839"/>
        <w:ind w:left="0" w:right="0" w:firstLine="540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Другие вопросы в области национальной экономики в рамках подпрограммы                  «Благоустройство </w:t>
      </w:r>
      <w:r>
        <w:rPr>
          <w:sz w:val="28"/>
          <w:szCs w:val="28"/>
        </w:rPr>
        <w:t xml:space="preserve">Лубянского</w:t>
      </w:r>
      <w:r>
        <w:rPr>
          <w:bCs/>
          <w:color w:val="000000"/>
          <w:sz w:val="28"/>
          <w:szCs w:val="28"/>
        </w:rPr>
        <w:t xml:space="preserve"> сельского поселения» муниципальной программы «Устойчивое развитие сельских территорий </w:t>
      </w:r>
      <w:r>
        <w:rPr>
          <w:sz w:val="28"/>
          <w:szCs w:val="28"/>
        </w:rPr>
        <w:t xml:space="preserve">Лубянского</w:t>
      </w:r>
      <w:r>
        <w:rPr>
          <w:bCs/>
          <w:color w:val="000000"/>
          <w:sz w:val="28"/>
          <w:szCs w:val="28"/>
        </w:rPr>
        <w:t xml:space="preserve"> сельского поселения Чернянского района Белгородской области» за 2023 год составили 252,0 тыс.рублей.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9"/>
        <w:ind w:left="0" w:righ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Субвенции бюджетам сельских поселений на осуществление полномочий по первичному воинскому учету на территориях, где отсутствуют военные комиссариаты за 2023 год составили 115,7 тыс.рублей.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9"/>
        <w:ind w:left="0" w:right="0"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9"/>
        <w:ind w:left="0" w:right="0"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9"/>
        <w:ind w:left="0" w:right="0"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9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администрации </w:t>
      </w:r>
      <w:r>
        <w:rPr>
          <w:b/>
          <w:sz w:val="28"/>
          <w:szCs w:val="28"/>
        </w:rPr>
        <w:t xml:space="preserve">Лубянского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3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                                                            В.Н. Гончарова                       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3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39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sectPr>
      <w:footnotePr>
        <w:numFmt w:val="decimal"/>
        <w:numRestart w:val="continuous"/>
      </w:footnotePr>
      <w:endnotePr>
        <w:numFmt w:val="lowerRoman"/>
      </w:endnotePr>
      <w:type w:val="nextPage"/>
      <w:pgSz w:w="11906" w:h="16838" w:orient="portrait"/>
      <w:pgMar w:top="426" w:right="1134" w:bottom="1134" w:left="1701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Noto Sans Devanagari">
    <w:panose1 w:val="020B0502040504020204"/>
  </w:font>
  <w:font w:name="Cambria">
    <w:panose1 w:val="02040503050406030204"/>
  </w:font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840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pStyle w:val="841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pStyle w:val="842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  <w:tabs>
          <w:tab w:val="num" w:pos="720" w:leader="none"/>
        </w:tabs>
      </w:pPr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720" w:hanging="360"/>
        <w:tabs>
          <w:tab w:val="num" w:pos="720" w:leader="none"/>
        </w:tabs>
      </w:pPr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0">
    <w:name w:val="Heading 1"/>
    <w:basedOn w:val="839"/>
    <w:next w:val="839"/>
    <w:link w:val="66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1">
    <w:name w:val="Heading 1 Char"/>
    <w:link w:val="660"/>
    <w:uiPriority w:val="9"/>
    <w:rPr>
      <w:rFonts w:ascii="Arial" w:hAnsi="Arial" w:eastAsia="Arial" w:cs="Arial"/>
      <w:sz w:val="40"/>
      <w:szCs w:val="40"/>
    </w:rPr>
  </w:style>
  <w:style w:type="paragraph" w:styleId="662">
    <w:name w:val="Heading 2"/>
    <w:basedOn w:val="839"/>
    <w:next w:val="839"/>
    <w:link w:val="66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3">
    <w:name w:val="Heading 2 Char"/>
    <w:link w:val="662"/>
    <w:uiPriority w:val="9"/>
    <w:rPr>
      <w:rFonts w:ascii="Arial" w:hAnsi="Arial" w:eastAsia="Arial" w:cs="Arial"/>
      <w:sz w:val="34"/>
    </w:rPr>
  </w:style>
  <w:style w:type="paragraph" w:styleId="664">
    <w:name w:val="Heading 3"/>
    <w:basedOn w:val="839"/>
    <w:next w:val="839"/>
    <w:link w:val="66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5">
    <w:name w:val="Heading 3 Char"/>
    <w:link w:val="664"/>
    <w:uiPriority w:val="9"/>
    <w:rPr>
      <w:rFonts w:ascii="Arial" w:hAnsi="Arial" w:eastAsia="Arial" w:cs="Arial"/>
      <w:sz w:val="30"/>
      <w:szCs w:val="30"/>
    </w:rPr>
  </w:style>
  <w:style w:type="paragraph" w:styleId="666">
    <w:name w:val="Heading 4"/>
    <w:basedOn w:val="839"/>
    <w:next w:val="839"/>
    <w:link w:val="66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7">
    <w:name w:val="Heading 4 Char"/>
    <w:link w:val="666"/>
    <w:uiPriority w:val="9"/>
    <w:rPr>
      <w:rFonts w:ascii="Arial" w:hAnsi="Arial" w:eastAsia="Arial" w:cs="Arial"/>
      <w:b/>
      <w:bCs/>
      <w:sz w:val="26"/>
      <w:szCs w:val="26"/>
    </w:rPr>
  </w:style>
  <w:style w:type="paragraph" w:styleId="668">
    <w:name w:val="Heading 5"/>
    <w:basedOn w:val="839"/>
    <w:next w:val="839"/>
    <w:link w:val="66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9">
    <w:name w:val="Heading 5 Char"/>
    <w:link w:val="668"/>
    <w:uiPriority w:val="9"/>
    <w:rPr>
      <w:rFonts w:ascii="Arial" w:hAnsi="Arial" w:eastAsia="Arial" w:cs="Arial"/>
      <w:b/>
      <w:bCs/>
      <w:sz w:val="24"/>
      <w:szCs w:val="24"/>
    </w:rPr>
  </w:style>
  <w:style w:type="paragraph" w:styleId="670">
    <w:name w:val="Heading 6"/>
    <w:basedOn w:val="839"/>
    <w:next w:val="839"/>
    <w:link w:val="67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1">
    <w:name w:val="Heading 6 Char"/>
    <w:link w:val="670"/>
    <w:uiPriority w:val="9"/>
    <w:rPr>
      <w:rFonts w:ascii="Arial" w:hAnsi="Arial" w:eastAsia="Arial" w:cs="Arial"/>
      <w:b/>
      <w:bCs/>
      <w:sz w:val="22"/>
      <w:szCs w:val="22"/>
    </w:rPr>
  </w:style>
  <w:style w:type="paragraph" w:styleId="672">
    <w:name w:val="Heading 7"/>
    <w:basedOn w:val="839"/>
    <w:next w:val="839"/>
    <w:link w:val="67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>
    <w:name w:val="Heading 7 Char"/>
    <w:link w:val="67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4">
    <w:name w:val="Heading 8"/>
    <w:basedOn w:val="839"/>
    <w:next w:val="839"/>
    <w:link w:val="67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5">
    <w:name w:val="Heading 8 Char"/>
    <w:link w:val="674"/>
    <w:uiPriority w:val="9"/>
    <w:rPr>
      <w:rFonts w:ascii="Arial" w:hAnsi="Arial" w:eastAsia="Arial" w:cs="Arial"/>
      <w:i/>
      <w:iCs/>
      <w:sz w:val="22"/>
      <w:szCs w:val="22"/>
    </w:rPr>
  </w:style>
  <w:style w:type="paragraph" w:styleId="676">
    <w:name w:val="Heading 9"/>
    <w:basedOn w:val="839"/>
    <w:next w:val="839"/>
    <w:link w:val="67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7">
    <w:name w:val="Heading 9 Char"/>
    <w:link w:val="676"/>
    <w:uiPriority w:val="9"/>
    <w:rPr>
      <w:rFonts w:ascii="Arial" w:hAnsi="Arial" w:eastAsia="Arial" w:cs="Arial"/>
      <w:i/>
      <w:iCs/>
      <w:sz w:val="21"/>
      <w:szCs w:val="21"/>
    </w:rPr>
  </w:style>
  <w:style w:type="paragraph" w:styleId="678">
    <w:name w:val="List Paragraph"/>
    <w:basedOn w:val="839"/>
    <w:uiPriority w:val="34"/>
    <w:qFormat/>
    <w:pPr>
      <w:contextualSpacing/>
      <w:ind w:left="720"/>
    </w:pPr>
  </w:style>
  <w:style w:type="paragraph" w:styleId="679">
    <w:name w:val="No Spacing"/>
    <w:uiPriority w:val="1"/>
    <w:qFormat/>
    <w:pPr>
      <w:spacing w:before="0" w:after="0" w:line="240" w:lineRule="auto"/>
    </w:pPr>
  </w:style>
  <w:style w:type="paragraph" w:styleId="680">
    <w:name w:val="Title"/>
    <w:basedOn w:val="839"/>
    <w:next w:val="839"/>
    <w:link w:val="68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1">
    <w:name w:val="Title Char"/>
    <w:link w:val="680"/>
    <w:uiPriority w:val="10"/>
    <w:rPr>
      <w:sz w:val="48"/>
      <w:szCs w:val="48"/>
    </w:rPr>
  </w:style>
  <w:style w:type="paragraph" w:styleId="682">
    <w:name w:val="Subtitle"/>
    <w:basedOn w:val="839"/>
    <w:next w:val="839"/>
    <w:link w:val="683"/>
    <w:uiPriority w:val="11"/>
    <w:qFormat/>
    <w:pPr>
      <w:spacing w:before="200" w:after="200"/>
    </w:pPr>
    <w:rPr>
      <w:sz w:val="24"/>
      <w:szCs w:val="24"/>
    </w:rPr>
  </w:style>
  <w:style w:type="character" w:styleId="683">
    <w:name w:val="Subtitle Char"/>
    <w:link w:val="682"/>
    <w:uiPriority w:val="11"/>
    <w:rPr>
      <w:sz w:val="24"/>
      <w:szCs w:val="24"/>
    </w:rPr>
  </w:style>
  <w:style w:type="paragraph" w:styleId="684">
    <w:name w:val="Quote"/>
    <w:basedOn w:val="839"/>
    <w:next w:val="839"/>
    <w:link w:val="685"/>
    <w:uiPriority w:val="29"/>
    <w:qFormat/>
    <w:pPr>
      <w:ind w:left="720" w:right="720"/>
    </w:pPr>
    <w:rPr>
      <w:i/>
    </w:rPr>
  </w:style>
  <w:style w:type="character" w:styleId="685">
    <w:name w:val="Quote Char"/>
    <w:link w:val="684"/>
    <w:uiPriority w:val="29"/>
    <w:rPr>
      <w:i/>
    </w:rPr>
  </w:style>
  <w:style w:type="paragraph" w:styleId="686">
    <w:name w:val="Intense Quote"/>
    <w:basedOn w:val="839"/>
    <w:next w:val="839"/>
    <w:link w:val="68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7">
    <w:name w:val="Intense Quote Char"/>
    <w:link w:val="686"/>
    <w:uiPriority w:val="30"/>
    <w:rPr>
      <w:i/>
    </w:rPr>
  </w:style>
  <w:style w:type="paragraph" w:styleId="688">
    <w:name w:val="Header"/>
    <w:basedOn w:val="839"/>
    <w:link w:val="68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9">
    <w:name w:val="Header Char"/>
    <w:link w:val="688"/>
    <w:uiPriority w:val="99"/>
  </w:style>
  <w:style w:type="paragraph" w:styleId="690">
    <w:name w:val="Footer"/>
    <w:basedOn w:val="839"/>
    <w:link w:val="69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1">
    <w:name w:val="Footer Char"/>
    <w:link w:val="690"/>
    <w:uiPriority w:val="99"/>
  </w:style>
  <w:style w:type="paragraph" w:styleId="692">
    <w:name w:val="Caption"/>
    <w:basedOn w:val="839"/>
    <w:next w:val="83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3">
    <w:name w:val="Caption Char"/>
    <w:basedOn w:val="692"/>
    <w:link w:val="690"/>
    <w:uiPriority w:val="99"/>
  </w:style>
  <w:style w:type="table" w:styleId="694">
    <w:name w:val="Table Grid"/>
    <w:basedOn w:val="83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5">
    <w:name w:val="Table Grid Light"/>
    <w:basedOn w:val="83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6">
    <w:name w:val="Plain Table 1"/>
    <w:basedOn w:val="83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7">
    <w:name w:val="Plain Table 2"/>
    <w:basedOn w:val="83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8">
    <w:name w:val="Plain Table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9">
    <w:name w:val="Plain Table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Plain Table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1">
    <w:name w:val="Grid Table 1 Light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4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3">
    <w:name w:val="Grid Table 4 - Accent 1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4">
    <w:name w:val="Grid Table 4 - Accent 2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5">
    <w:name w:val="Grid Table 4 - Accent 3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6">
    <w:name w:val="Grid Table 4 - Accent 4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7">
    <w:name w:val="Grid Table 4 - Accent 5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8">
    <w:name w:val="Grid Table 4 - Accent 6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9">
    <w:name w:val="Grid Table 5 Dark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0">
    <w:name w:val="Grid Table 5 Dark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3">
    <w:name w:val="Grid Table 5 Dark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4">
    <w:name w:val="Grid Table 5 Dark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5">
    <w:name w:val="Grid Table 5 Dark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6">
    <w:name w:val="Grid Table 6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7">
    <w:name w:val="Grid Table 6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8">
    <w:name w:val="Grid Table 6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9">
    <w:name w:val="Grid Table 6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0">
    <w:name w:val="Grid Table 6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1">
    <w:name w:val="Grid Table 6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2">
    <w:name w:val="Grid Table 6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3">
    <w:name w:val="Grid Table 7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8">
    <w:name w:val="List Table 2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9">
    <w:name w:val="List Table 2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0">
    <w:name w:val="List Table 2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1">
    <w:name w:val="List Table 2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2">
    <w:name w:val="List Table 2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3">
    <w:name w:val="List Table 2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4">
    <w:name w:val="List Table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5 Dark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6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6">
    <w:name w:val="List Table 6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7">
    <w:name w:val="List Table 6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8">
    <w:name w:val="List Table 6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9">
    <w:name w:val="List Table 6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0">
    <w:name w:val="List Table 6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1">
    <w:name w:val="List Table 6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2">
    <w:name w:val="List Table 7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3">
    <w:name w:val="List Table 7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4">
    <w:name w:val="List Table 7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5">
    <w:name w:val="List Table 7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6">
    <w:name w:val="List Table 7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7">
    <w:name w:val="List Table 7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8">
    <w:name w:val="List Table 7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9">
    <w:name w:val="Lined - Accent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Lined - Accent 1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1">
    <w:name w:val="Lined - Accent 2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2">
    <w:name w:val="Lined - Accent 3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3">
    <w:name w:val="Lined - Accent 4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4">
    <w:name w:val="Lined - Accent 5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5">
    <w:name w:val="Lined - Accent 6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6">
    <w:name w:val="Bordered &amp; Lined - Accent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7">
    <w:name w:val="Bordered &amp; Lined - Accent 1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8">
    <w:name w:val="Bordered &amp; Lined - Accent 2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9">
    <w:name w:val="Bordered &amp; Lined - Accent 3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0">
    <w:name w:val="Bordered &amp; Lined - Accent 4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1">
    <w:name w:val="Bordered &amp; Lined - Accent 5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2">
    <w:name w:val="Bordered &amp; Lined - Accent 6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3">
    <w:name w:val="Bordered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4">
    <w:name w:val="Bordered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5">
    <w:name w:val="Bordered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6">
    <w:name w:val="Bordered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7">
    <w:name w:val="Bordered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8">
    <w:name w:val="Bordered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9">
    <w:name w:val="Bordered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0">
    <w:name w:val="Hyperlink"/>
    <w:uiPriority w:val="99"/>
    <w:unhideWhenUsed/>
    <w:rPr>
      <w:color w:val="0000ff" w:themeColor="hyperlink"/>
      <w:u w:val="single"/>
    </w:rPr>
  </w:style>
  <w:style w:type="paragraph" w:styleId="821">
    <w:name w:val="footnote text"/>
    <w:basedOn w:val="839"/>
    <w:link w:val="822"/>
    <w:uiPriority w:val="99"/>
    <w:semiHidden/>
    <w:unhideWhenUsed/>
    <w:pPr>
      <w:spacing w:after="40" w:line="240" w:lineRule="auto"/>
    </w:pPr>
    <w:rPr>
      <w:sz w:val="18"/>
    </w:rPr>
  </w:style>
  <w:style w:type="character" w:styleId="822">
    <w:name w:val="Footnote Text Char"/>
    <w:link w:val="821"/>
    <w:uiPriority w:val="99"/>
    <w:rPr>
      <w:sz w:val="18"/>
    </w:rPr>
  </w:style>
  <w:style w:type="character" w:styleId="823">
    <w:name w:val="footnote reference"/>
    <w:uiPriority w:val="99"/>
    <w:unhideWhenUsed/>
    <w:rPr>
      <w:vertAlign w:val="superscript"/>
    </w:rPr>
  </w:style>
  <w:style w:type="paragraph" w:styleId="824">
    <w:name w:val="endnote text"/>
    <w:basedOn w:val="839"/>
    <w:link w:val="825"/>
    <w:uiPriority w:val="99"/>
    <w:semiHidden/>
    <w:unhideWhenUsed/>
    <w:pPr>
      <w:spacing w:after="0" w:line="240" w:lineRule="auto"/>
    </w:pPr>
    <w:rPr>
      <w:sz w:val="20"/>
    </w:rPr>
  </w:style>
  <w:style w:type="character" w:styleId="825">
    <w:name w:val="Endnote Text Char"/>
    <w:link w:val="824"/>
    <w:uiPriority w:val="99"/>
    <w:rPr>
      <w:sz w:val="20"/>
    </w:rPr>
  </w:style>
  <w:style w:type="character" w:styleId="826">
    <w:name w:val="endnote reference"/>
    <w:uiPriority w:val="99"/>
    <w:semiHidden/>
    <w:unhideWhenUsed/>
    <w:rPr>
      <w:vertAlign w:val="superscript"/>
    </w:rPr>
  </w:style>
  <w:style w:type="paragraph" w:styleId="827">
    <w:name w:val="toc 1"/>
    <w:basedOn w:val="839"/>
    <w:next w:val="839"/>
    <w:uiPriority w:val="39"/>
    <w:unhideWhenUsed/>
    <w:pPr>
      <w:ind w:left="0" w:right="0" w:firstLine="0"/>
      <w:spacing w:after="57"/>
    </w:pPr>
  </w:style>
  <w:style w:type="paragraph" w:styleId="828">
    <w:name w:val="toc 2"/>
    <w:basedOn w:val="839"/>
    <w:next w:val="839"/>
    <w:uiPriority w:val="39"/>
    <w:unhideWhenUsed/>
    <w:pPr>
      <w:ind w:left="283" w:right="0" w:firstLine="0"/>
      <w:spacing w:after="57"/>
    </w:pPr>
  </w:style>
  <w:style w:type="paragraph" w:styleId="829">
    <w:name w:val="toc 3"/>
    <w:basedOn w:val="839"/>
    <w:next w:val="839"/>
    <w:uiPriority w:val="39"/>
    <w:unhideWhenUsed/>
    <w:pPr>
      <w:ind w:left="567" w:right="0" w:firstLine="0"/>
      <w:spacing w:after="57"/>
    </w:pPr>
  </w:style>
  <w:style w:type="paragraph" w:styleId="830">
    <w:name w:val="toc 4"/>
    <w:basedOn w:val="839"/>
    <w:next w:val="839"/>
    <w:uiPriority w:val="39"/>
    <w:unhideWhenUsed/>
    <w:pPr>
      <w:ind w:left="850" w:right="0" w:firstLine="0"/>
      <w:spacing w:after="57"/>
    </w:pPr>
  </w:style>
  <w:style w:type="paragraph" w:styleId="831">
    <w:name w:val="toc 5"/>
    <w:basedOn w:val="839"/>
    <w:next w:val="839"/>
    <w:uiPriority w:val="39"/>
    <w:unhideWhenUsed/>
    <w:pPr>
      <w:ind w:left="1134" w:right="0" w:firstLine="0"/>
      <w:spacing w:after="57"/>
    </w:pPr>
  </w:style>
  <w:style w:type="paragraph" w:styleId="832">
    <w:name w:val="toc 6"/>
    <w:basedOn w:val="839"/>
    <w:next w:val="839"/>
    <w:uiPriority w:val="39"/>
    <w:unhideWhenUsed/>
    <w:pPr>
      <w:ind w:left="1417" w:right="0" w:firstLine="0"/>
      <w:spacing w:after="57"/>
    </w:pPr>
  </w:style>
  <w:style w:type="paragraph" w:styleId="833">
    <w:name w:val="toc 7"/>
    <w:basedOn w:val="839"/>
    <w:next w:val="839"/>
    <w:uiPriority w:val="39"/>
    <w:unhideWhenUsed/>
    <w:pPr>
      <w:ind w:left="1701" w:right="0" w:firstLine="0"/>
      <w:spacing w:after="57"/>
    </w:pPr>
  </w:style>
  <w:style w:type="paragraph" w:styleId="834">
    <w:name w:val="toc 8"/>
    <w:basedOn w:val="839"/>
    <w:next w:val="839"/>
    <w:uiPriority w:val="39"/>
    <w:unhideWhenUsed/>
    <w:pPr>
      <w:ind w:left="1984" w:right="0" w:firstLine="0"/>
      <w:spacing w:after="57"/>
    </w:pPr>
  </w:style>
  <w:style w:type="paragraph" w:styleId="835">
    <w:name w:val="toc 9"/>
    <w:basedOn w:val="839"/>
    <w:next w:val="839"/>
    <w:uiPriority w:val="39"/>
    <w:unhideWhenUsed/>
    <w:pPr>
      <w:ind w:left="2268" w:right="0" w:firstLine="0"/>
      <w:spacing w:after="57"/>
    </w:pPr>
  </w:style>
  <w:style w:type="paragraph" w:styleId="836">
    <w:name w:val="TOC Heading"/>
    <w:uiPriority w:val="39"/>
    <w:unhideWhenUsed/>
  </w:style>
  <w:style w:type="paragraph" w:styleId="837">
    <w:name w:val="table of figures"/>
    <w:basedOn w:val="839"/>
    <w:next w:val="839"/>
    <w:uiPriority w:val="99"/>
    <w:unhideWhenUsed/>
    <w:pPr>
      <w:spacing w:after="0" w:afterAutospacing="0"/>
    </w:pPr>
  </w:style>
  <w:style w:type="table" w:styleId="838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839" w:default="1">
    <w:name w:val="Normal"/>
    <w:next w:val="839"/>
    <w:link w:val="839"/>
    <w:pPr>
      <w:widowControl/>
    </w:pPr>
    <w:rPr>
      <w:rFonts w:ascii="Times New Roman" w:hAnsi="Times New Roman" w:eastAsia="Times New Roman" w:cs="Times New Roman"/>
      <w:color w:val="auto"/>
      <w:sz w:val="24"/>
      <w:szCs w:val="24"/>
      <w:lang w:val="ru-RU" w:eastAsia="zh-CN" w:bidi="ar-SA"/>
    </w:rPr>
  </w:style>
  <w:style w:type="paragraph" w:styleId="840">
    <w:name w:val="Заголовок 1"/>
    <w:basedOn w:val="839"/>
    <w:next w:val="839"/>
    <w:link w:val="839"/>
    <w:pPr>
      <w:numPr>
        <w:ilvl w:val="0"/>
        <w:numId w:val="1"/>
      </w:numPr>
      <w:jc w:val="center"/>
      <w:keepNext/>
      <w:outlineLvl w:val="0"/>
    </w:pPr>
    <w:rPr>
      <w:b/>
      <w:sz w:val="28"/>
      <w:szCs w:val="20"/>
    </w:rPr>
  </w:style>
  <w:style w:type="paragraph" w:styleId="841">
    <w:name w:val="Заголовок 2"/>
    <w:basedOn w:val="839"/>
    <w:next w:val="839"/>
    <w:link w:val="839"/>
    <w:pPr>
      <w:numPr>
        <w:ilvl w:val="1"/>
        <w:numId w:val="1"/>
      </w:numPr>
      <w:keepNext/>
      <w:outlineLvl w:val="1"/>
    </w:pPr>
    <w:rPr>
      <w:b/>
      <w:sz w:val="28"/>
    </w:rPr>
  </w:style>
  <w:style w:type="paragraph" w:styleId="842">
    <w:name w:val="Заголовок 3"/>
    <w:basedOn w:val="839"/>
    <w:next w:val="839"/>
    <w:link w:val="839"/>
    <w:pPr>
      <w:numPr>
        <w:ilvl w:val="2"/>
        <w:numId w:val="1"/>
      </w:numPr>
      <w:keepNext/>
      <w:spacing w:before="240" w:after="60"/>
      <w:outlineLvl w:val="2"/>
    </w:pPr>
    <w:rPr>
      <w:rFonts w:ascii="Cambria" w:hAnsi="Cambria" w:eastAsia="Times New Roman" w:cs="Times New Roman"/>
      <w:b/>
      <w:bCs/>
      <w:sz w:val="26"/>
      <w:szCs w:val="26"/>
    </w:rPr>
  </w:style>
  <w:style w:type="character" w:styleId="843">
    <w:name w:val="WW8Num1z0"/>
    <w:next w:val="843"/>
    <w:link w:val="839"/>
    <w:rPr>
      <w:rFonts w:ascii="Times New Roman" w:hAnsi="Times New Roman" w:eastAsia="Times New Roman" w:cs="Times New Roman"/>
    </w:rPr>
  </w:style>
  <w:style w:type="character" w:styleId="844">
    <w:name w:val="WW8Num1z1"/>
    <w:next w:val="844"/>
    <w:link w:val="839"/>
    <w:rPr>
      <w:rFonts w:ascii="Courier New" w:hAnsi="Courier New" w:cs="Courier New"/>
    </w:rPr>
  </w:style>
  <w:style w:type="character" w:styleId="845">
    <w:name w:val="WW8Num1z2"/>
    <w:next w:val="845"/>
    <w:link w:val="839"/>
    <w:rPr>
      <w:rFonts w:ascii="Wingdings" w:hAnsi="Wingdings" w:cs="Wingdings"/>
    </w:rPr>
  </w:style>
  <w:style w:type="character" w:styleId="846">
    <w:name w:val="WW8Num1z3"/>
    <w:next w:val="846"/>
    <w:link w:val="839"/>
    <w:rPr>
      <w:rFonts w:ascii="Symbol" w:hAnsi="Symbol" w:cs="Symbol"/>
    </w:rPr>
  </w:style>
  <w:style w:type="character" w:styleId="847">
    <w:name w:val="WW8Num2z0"/>
    <w:next w:val="847"/>
    <w:link w:val="839"/>
    <w:rPr>
      <w:rFonts w:ascii="Times New Roman" w:hAnsi="Times New Roman" w:eastAsia="Times New Roman" w:cs="Times New Roman"/>
    </w:rPr>
  </w:style>
  <w:style w:type="character" w:styleId="848">
    <w:name w:val="WW8Num2z1"/>
    <w:next w:val="848"/>
    <w:link w:val="839"/>
    <w:rPr>
      <w:rFonts w:ascii="Courier New" w:hAnsi="Courier New" w:cs="Courier New"/>
    </w:rPr>
  </w:style>
  <w:style w:type="character" w:styleId="849">
    <w:name w:val="WW8Num2z2"/>
    <w:next w:val="849"/>
    <w:link w:val="839"/>
    <w:rPr>
      <w:rFonts w:ascii="Wingdings" w:hAnsi="Wingdings" w:cs="Wingdings"/>
    </w:rPr>
  </w:style>
  <w:style w:type="character" w:styleId="850">
    <w:name w:val="WW8Num2z3"/>
    <w:next w:val="850"/>
    <w:link w:val="839"/>
    <w:rPr>
      <w:rFonts w:ascii="Symbol" w:hAnsi="Symbol" w:cs="Symbol"/>
    </w:rPr>
  </w:style>
  <w:style w:type="character" w:styleId="851">
    <w:name w:val="WW8Num3z0"/>
    <w:next w:val="851"/>
    <w:link w:val="839"/>
    <w:rPr>
      <w:rFonts w:ascii="Times New Roman" w:hAnsi="Times New Roman" w:eastAsia="Times New Roman" w:cs="Times New Roman"/>
    </w:rPr>
  </w:style>
  <w:style w:type="character" w:styleId="852">
    <w:name w:val="Основной шрифт абзаца"/>
    <w:next w:val="852"/>
    <w:link w:val="839"/>
  </w:style>
  <w:style w:type="character" w:styleId="853">
    <w:name w:val="Основной текст 2 Знак"/>
    <w:basedOn w:val="852"/>
    <w:next w:val="853"/>
    <w:link w:val="839"/>
    <w:rPr>
      <w:sz w:val="24"/>
      <w:szCs w:val="24"/>
    </w:rPr>
  </w:style>
  <w:style w:type="character" w:styleId="854">
    <w:name w:val="Подзаголовок Знак"/>
    <w:basedOn w:val="852"/>
    <w:next w:val="854"/>
    <w:link w:val="839"/>
    <w:rPr>
      <w:b/>
      <w:i/>
      <w:sz w:val="24"/>
    </w:rPr>
  </w:style>
  <w:style w:type="character" w:styleId="855">
    <w:name w:val="Заголовок 2 Знак"/>
    <w:basedOn w:val="852"/>
    <w:next w:val="855"/>
    <w:link w:val="839"/>
    <w:rPr>
      <w:b/>
      <w:sz w:val="28"/>
      <w:szCs w:val="24"/>
    </w:rPr>
  </w:style>
  <w:style w:type="character" w:styleId="856">
    <w:name w:val="Основной текст Знак"/>
    <w:basedOn w:val="852"/>
    <w:next w:val="856"/>
    <w:link w:val="839"/>
    <w:rPr>
      <w:b/>
      <w:sz w:val="28"/>
      <w:szCs w:val="24"/>
    </w:rPr>
  </w:style>
  <w:style w:type="character" w:styleId="857">
    <w:name w:val="Основной текст с отступом Знак"/>
    <w:basedOn w:val="852"/>
    <w:next w:val="857"/>
    <w:link w:val="839"/>
    <w:rPr>
      <w:sz w:val="28"/>
      <w:szCs w:val="24"/>
    </w:rPr>
  </w:style>
  <w:style w:type="character" w:styleId="858">
    <w:name w:val="Заголовок 1 Знак"/>
    <w:basedOn w:val="852"/>
    <w:next w:val="858"/>
    <w:rPr>
      <w:b/>
      <w:sz w:val="28"/>
    </w:rPr>
  </w:style>
  <w:style w:type="character" w:styleId="859">
    <w:name w:val="Заголовок 3 Знак"/>
    <w:basedOn w:val="852"/>
    <w:next w:val="859"/>
    <w:link w:val="839"/>
    <w:rPr>
      <w:rFonts w:ascii="Cambria" w:hAnsi="Cambria" w:eastAsia="Times New Roman" w:cs="Times New Roman"/>
      <w:b/>
      <w:bCs/>
      <w:sz w:val="26"/>
      <w:szCs w:val="26"/>
    </w:rPr>
  </w:style>
  <w:style w:type="paragraph" w:styleId="860">
    <w:name w:val="Заголовок"/>
    <w:basedOn w:val="839"/>
    <w:next w:val="861"/>
    <w:link w:val="839"/>
    <w:pPr>
      <w:jc w:val="center"/>
      <w:spacing w:before="240" w:after="60"/>
      <w:outlineLvl w:val="0"/>
    </w:pPr>
    <w:rPr>
      <w:rFonts w:ascii="Arial" w:hAnsi="Arial" w:cs="Arial"/>
      <w:b/>
      <w:sz w:val="32"/>
      <w:szCs w:val="20"/>
    </w:rPr>
  </w:style>
  <w:style w:type="paragraph" w:styleId="861">
    <w:name w:val="Основной текст"/>
    <w:basedOn w:val="839"/>
    <w:next w:val="861"/>
    <w:link w:val="839"/>
    <w:rPr>
      <w:b/>
      <w:sz w:val="28"/>
    </w:rPr>
  </w:style>
  <w:style w:type="paragraph" w:styleId="862">
    <w:name w:val="Список"/>
    <w:basedOn w:val="861"/>
    <w:next w:val="862"/>
    <w:link w:val="839"/>
    <w:rPr>
      <w:rFonts w:ascii="PT Astra Serif" w:hAnsi="PT Astra Serif" w:cs="Noto Sans Devanagari"/>
    </w:rPr>
  </w:style>
  <w:style w:type="paragraph" w:styleId="863">
    <w:name w:val="Название"/>
    <w:basedOn w:val="839"/>
    <w:next w:val="863"/>
    <w:link w:val="839"/>
    <w:pPr>
      <w:spacing w:before="120" w:after="120"/>
      <w:suppressLineNumbers/>
    </w:pPr>
    <w:rPr>
      <w:rFonts w:ascii="PT Astra Serif" w:hAnsi="PT Astra Serif" w:cs="Noto Sans Devanagari"/>
      <w:i/>
      <w:iCs/>
      <w:sz w:val="24"/>
      <w:szCs w:val="24"/>
    </w:rPr>
  </w:style>
  <w:style w:type="paragraph" w:styleId="864">
    <w:name w:val="Указатель"/>
    <w:basedOn w:val="839"/>
    <w:next w:val="864"/>
    <w:link w:val="839"/>
    <w:pPr>
      <w:suppressLineNumbers/>
    </w:pPr>
    <w:rPr>
      <w:rFonts w:ascii="PT Astra Serif" w:hAnsi="PT Astra Serif" w:cs="Noto Sans Devanagari"/>
    </w:rPr>
  </w:style>
  <w:style w:type="paragraph" w:styleId="865">
    <w:name w:val="Основной текст с отступом"/>
    <w:basedOn w:val="839"/>
    <w:next w:val="865"/>
    <w:link w:val="839"/>
    <w:pPr>
      <w:ind w:left="-377" w:right="0" w:firstLine="737"/>
      <w:jc w:val="both"/>
    </w:pPr>
    <w:rPr>
      <w:sz w:val="28"/>
    </w:rPr>
  </w:style>
  <w:style w:type="paragraph" w:styleId="866">
    <w:name w:val="Основной текст 2"/>
    <w:basedOn w:val="839"/>
    <w:next w:val="866"/>
    <w:link w:val="839"/>
    <w:pPr>
      <w:spacing w:before="0" w:after="120" w:line="480" w:lineRule="auto"/>
    </w:pPr>
  </w:style>
  <w:style w:type="paragraph" w:styleId="867">
    <w:name w:val="Подзаголовок"/>
    <w:basedOn w:val="839"/>
    <w:next w:val="861"/>
    <w:link w:val="839"/>
    <w:pPr>
      <w:jc w:val="center"/>
    </w:pPr>
    <w:rPr>
      <w:b/>
      <w:i/>
      <w:szCs w:val="20"/>
    </w:rPr>
  </w:style>
  <w:style w:type="paragraph" w:styleId="868">
    <w:name w:val="Содержимое таблицы"/>
    <w:basedOn w:val="839"/>
    <w:next w:val="868"/>
    <w:link w:val="839"/>
    <w:pPr>
      <w:widowControl w:val="off"/>
      <w:suppressLineNumbers/>
    </w:pPr>
  </w:style>
  <w:style w:type="paragraph" w:styleId="869">
    <w:name w:val="Заголовок таблицы"/>
    <w:basedOn w:val="868"/>
    <w:next w:val="869"/>
    <w:link w:val="839"/>
    <w:pPr>
      <w:jc w:val="center"/>
      <w:suppressLineNumbers/>
    </w:pPr>
    <w:rPr>
      <w:b/>
      <w:bCs/>
    </w:rPr>
  </w:style>
  <w:style w:type="character" w:styleId="870" w:default="1">
    <w:name w:val="Default Paragraph Font"/>
    <w:uiPriority w:val="1"/>
    <w:semiHidden/>
    <w:unhideWhenUsed/>
  </w:style>
  <w:style w:type="numbering" w:styleId="871" w:default="1">
    <w:name w:val="No List"/>
    <w:uiPriority w:val="99"/>
    <w:semiHidden/>
    <w:unhideWhenUsed/>
  </w:style>
  <w:style w:type="paragraph" w:styleId="872" w:customStyle="1">
    <w:name w:val="Body Text"/>
    <w:uiPriority w:val="99"/>
    <w:semiHidden/>
    <w:unhideWhenUsed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120" w:afterAutospacing="0" w:line="276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Theme="minorHAnsi" w:hAnsiTheme="minorHAnsi" w:eastAsiaTheme="minorEastAsia" w:cstheme="minorBid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Пивнева</dc:creator>
  <cp:revision>84</cp:revision>
  <dcterms:created xsi:type="dcterms:W3CDTF">2019-04-12T11:52:00Z</dcterms:created>
  <dcterms:modified xsi:type="dcterms:W3CDTF">2024-04-27T05:55:11Z</dcterms:modified>
</cp:coreProperties>
</file>