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right="0" w:firstLine="0"/>
        <w:jc w:val="center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Лубяное-Первое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8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«26» апреля   2024 года</w:t>
        <w:tab/>
        <w:tab/>
        <w:tab/>
        <w:tab/>
        <w:tab/>
        <w:t xml:space="preserve">            </w:t>
        <w:tab/>
        <w:t xml:space="preserve">№ 36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решение земского собрания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 xml:space="preserve"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от 19.11.2018 г. №13 «Об имущественной поддержке субъектов малого и среднего предпринимательства при предоставлении муниципального имущества»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ind w:firstLine="85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85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0" w:right="0" w:firstLine="567"/>
        <w:spacing w:before="0" w:after="0" w:line="240" w:lineRule="auto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  <w:t xml:space="preserve">В соответствии с </w:t>
      </w:r>
      <w:r>
        <w:rPr>
          <w:b w:val="0"/>
          <w:sz w:val="28"/>
          <w:szCs w:val="28"/>
          <w:highlight w:val="none"/>
        </w:rPr>
        <w:t xml:space="preserve">Федеральным законом от 06.10.2003 г. № 131-ФЗ</w:t>
      </w:r>
      <w:r>
        <w:t xml:space="preserve"> </w:t>
      </w:r>
      <w:r>
        <w:rPr>
          <w:b w:val="0"/>
          <w:sz w:val="28"/>
          <w:szCs w:val="28"/>
          <w:highlight w:val="none"/>
        </w:rPr>
        <w:t xml:space="preserve">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  <w:highlight w:val="none"/>
        </w:rPr>
        <w:t xml:space="preserve">, Федеральным законом от 24.07.2007 г. №209-ФЗ «О развитии малого и среднего предпринимательства в Российской Федерации», </w:t>
      </w:r>
      <w:r>
        <w:rPr>
          <w:b w:val="0"/>
          <w:sz w:val="28"/>
          <w:szCs w:val="28"/>
          <w:highlight w:val="none"/>
        </w:rPr>
        <w:t xml:space="preserve">в целях приведения в соответствие муниципальных нормативных правовых актов в соответствие с нормами действующего законодательства, земское собрание Лубянского  сельского поселения муниц</w:t>
      </w:r>
      <w:r>
        <w:rPr>
          <w:b w:val="0"/>
          <w:sz w:val="28"/>
          <w:szCs w:val="28"/>
          <w:highlight w:val="none"/>
        </w:rPr>
        <w:t xml:space="preserve">ипального района «Чернянский район» Белгородской области </w:t>
      </w:r>
      <w:r>
        <w:rPr>
          <w:b/>
          <w:sz w:val="28"/>
          <w:szCs w:val="28"/>
          <w:highlight w:val="none"/>
        </w:rPr>
        <w:t xml:space="preserve">решило</w:t>
      </w:r>
      <w:r>
        <w:rPr>
          <w:b/>
          <w:sz w:val="28"/>
          <w:szCs w:val="28"/>
          <w:highlight w:val="none"/>
        </w:rPr>
        <w:t xml:space="preserve">:</w:t>
      </w: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868"/>
        <w:ind w:left="0" w:right="0" w:firstLine="567"/>
        <w:spacing w:before="0" w:after="0" w:line="240" w:lineRule="auto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1</w:t>
      </w:r>
      <w:r>
        <w:rPr>
          <w:b w:val="0"/>
          <w:sz w:val="28"/>
          <w:szCs w:val="28"/>
          <w:highlight w:val="none"/>
        </w:rPr>
        <w:t xml:space="preserve">. Внести в </w:t>
      </w:r>
      <w:r>
        <w:rPr>
          <w:b w:val="0"/>
          <w:sz w:val="28"/>
          <w:szCs w:val="28"/>
          <w:highlight w:val="none"/>
        </w:rPr>
        <w:t xml:space="preserve">Положение о порядке и условиях предоставления в аренду имущества, включенного в перечень муниципального имущества </w:t>
      </w:r>
      <w:r>
        <w:rPr>
          <w:b w:val="0"/>
          <w:sz w:val="28"/>
          <w:szCs w:val="28"/>
          <w:highlight w:val="none"/>
        </w:rPr>
        <w:t xml:space="preserve">Лубянского</w:t>
      </w:r>
      <w:r>
        <w:rPr>
          <w:b w:val="0"/>
          <w:sz w:val="28"/>
          <w:szCs w:val="28"/>
          <w:highlight w:val="none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</w:t>
      </w:r>
      <w:r>
        <w:rPr>
          <w:b w:val="0"/>
          <w:sz w:val="28"/>
          <w:szCs w:val="28"/>
          <w:highlight w:val="none"/>
        </w:rPr>
        <w:t xml:space="preserve">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</w:t>
      </w:r>
      <w:r>
        <w:rPr>
          <w:b w:val="0"/>
          <w:sz w:val="28"/>
          <w:szCs w:val="28"/>
          <w:highlight w:val="none"/>
        </w:rPr>
        <w:t xml:space="preserve"> (далее – Положение), </w:t>
      </w:r>
      <w:r>
        <w:rPr>
          <w:b w:val="0"/>
          <w:sz w:val="28"/>
          <w:szCs w:val="28"/>
          <w:highlight w:val="none"/>
        </w:rPr>
        <w:t xml:space="preserve">утвержденные решением земского собрания </w:t>
      </w:r>
      <w:r>
        <w:rPr>
          <w:b w:val="0"/>
          <w:sz w:val="28"/>
          <w:szCs w:val="28"/>
          <w:highlight w:val="none"/>
        </w:rPr>
        <w:t xml:space="preserve">Лубянского</w:t>
      </w:r>
      <w:r>
        <w:rPr>
          <w:b w:val="0"/>
          <w:sz w:val="28"/>
          <w:szCs w:val="28"/>
          <w:highlight w:val="none"/>
        </w:rPr>
        <w:t xml:space="preserve"> сельского поселения от 19.11.2018 г. №13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868"/>
        <w:ind w:left="0" w:right="0" w:firstLine="567"/>
        <w:spacing w:before="0" w:after="0" w:line="240" w:lineRule="auto"/>
        <w:rPr>
          <w:b w:val="0"/>
          <w:sz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1.1. Подпункт 2.2.1. пункта 2.2. раздела 2 </w:t>
      </w:r>
      <w:r>
        <w:rPr>
          <w:b w:val="0"/>
          <w:sz w:val="28"/>
          <w:szCs w:val="28"/>
          <w:highlight w:val="none"/>
        </w:rPr>
        <w:t xml:space="preserve">Положения</w:t>
      </w:r>
      <w:r>
        <w:rPr>
          <w:b w:val="0"/>
          <w:sz w:val="28"/>
          <w:szCs w:val="28"/>
          <w:highlight w:val="none"/>
        </w:rPr>
        <w:t xml:space="preserve"> изложить в следующей редакции:</w:t>
      </w:r>
      <w:r>
        <w:rPr>
          <w:b w:val="0"/>
          <w:sz w:val="28"/>
          <w:highlight w:val="none"/>
        </w:rPr>
      </w:r>
      <w:r>
        <w:rPr>
          <w:b w:val="0"/>
          <w:sz w:val="28"/>
          <w:highlight w:val="none"/>
        </w:rPr>
      </w:r>
    </w:p>
    <w:p>
      <w:pPr>
        <w:pStyle w:val="868"/>
        <w:ind w:left="0" w:right="0" w:firstLine="567"/>
        <w:spacing w:before="0" w:after="0" w:line="240" w:lineRule="auto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«2.2.1. По инициативе правообладателя по результатам проведения торгов на право заключения договоров аренды в соответствии с </w:t>
      </w:r>
      <w:r>
        <w:rPr>
          <w:b w:val="0"/>
          <w:sz w:val="28"/>
          <w:szCs w:val="28"/>
          <w:highlight w:val="none"/>
        </w:rPr>
        <w:t xml:space="preserve">П</w:t>
      </w:r>
      <w:r>
        <w:rPr>
          <w:b w:val="0"/>
          <w:sz w:val="28"/>
          <w:szCs w:val="28"/>
          <w:highlight w:val="none"/>
        </w:rPr>
        <w:t xml:space="preserve">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</w:t>
      </w:r>
      <w:r>
        <w:rPr>
          <w:b w:val="0"/>
          <w:sz w:val="28"/>
          <w:szCs w:val="28"/>
          <w:highlight w:val="none"/>
        </w:rPr>
        <w:t xml:space="preserve">ьного имущества</w:t>
      </w:r>
      <w:r>
        <w:rPr>
          <w:b w:val="0"/>
          <w:sz w:val="28"/>
          <w:szCs w:val="28"/>
          <w:highlight w:val="none"/>
        </w:rPr>
        <w:t xml:space="preserve">, утвержденным </w:t>
      </w:r>
      <w:r>
        <w:rPr>
          <w:b w:val="0"/>
          <w:sz w:val="28"/>
          <w:szCs w:val="28"/>
          <w:highlight w:val="none"/>
        </w:rPr>
        <w:t xml:space="preserve">Приказом ФАС России от 21.03.2023 г. № 147/23</w:t>
      </w:r>
      <w:r>
        <w:t xml:space="preserve"> </w:t>
      </w:r>
      <w:r>
        <w:rPr>
          <w:b w:val="0"/>
          <w:sz w:val="28"/>
          <w:szCs w:val="28"/>
          <w:highlight w:val="none"/>
        </w:rPr>
        <w:t xml:space="preserve">«</w:t>
      </w:r>
      <w:r>
        <w:rPr>
          <w:b w:val="0"/>
          <w:sz w:val="28"/>
          <w:szCs w:val="28"/>
          <w:highlight w:val="none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</w:t>
      </w:r>
      <w:r>
        <w:rPr>
          <w:b w:val="0"/>
          <w:sz w:val="28"/>
          <w:szCs w:val="28"/>
          <w:highlight w:val="none"/>
        </w:rPr>
        <w:t xml:space="preserve">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конкурса».».</w:t>
      </w: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868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</w:t>
      </w:r>
      <w:r>
        <w:rPr>
          <w:b w:val="0"/>
          <w:sz w:val="28"/>
          <w:szCs w:val="28"/>
          <w:highlight w:val="none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b w:val="0"/>
          <w:sz w:val="28"/>
          <w:szCs w:val="28"/>
          <w:highlight w:val="none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rFonts w:ascii="Times New Roman" w:hAnsi="Times New Roman"/>
          <w:sz w:val="28"/>
          <w:szCs w:val="28"/>
        </w:rPr>
        <w:t xml:space="preserve">https://lubyanoepervoe-r31.gosweb.gosuslugi.ru</w:t>
      </w:r>
      <w:r>
        <w:rPr>
          <w:i w:val="0"/>
          <w:sz w:val="28"/>
          <w:szCs w:val="28"/>
        </w:rPr>
        <w:t xml:space="preserve">)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68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возложить на главу администрации </w:t>
      </w:r>
      <w:r>
        <w:rPr>
          <w:b w:val="0"/>
          <w:sz w:val="28"/>
          <w:szCs w:val="28"/>
          <w:highlight w:val="none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6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0"/>
        <w:spacing w:before="0" w:after="0" w:line="240" w:lineRule="auto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Лубянского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8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М.М. Потапова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766" w:right="567" w:bottom="907" w:left="1985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9"/>
    <w:uiPriority w:val="99"/>
    <w:unhideWhenUsed/>
    <w:rPr>
      <w:vertAlign w:val="superscript"/>
    </w:rPr>
  </w:style>
  <w:style w:type="character" w:styleId="802">
    <w:name w:val="endnote reference"/>
    <w:basedOn w:val="839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04">
    <w:name w:val="Heading 1"/>
    <w:basedOn w:val="8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link w:val="85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link w:val="85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uiPriority w:val="10"/>
    <w:qFormat/>
    <w:rPr>
      <w:sz w:val="48"/>
      <w:szCs w:val="48"/>
    </w:rPr>
  </w:style>
  <w:style w:type="character" w:styleId="823">
    <w:name w:val="Subtitle Char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uiPriority w:val="99"/>
    <w:qFormat/>
  </w:style>
  <w:style w:type="character" w:styleId="827">
    <w:name w:val="Footer Char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uiPriority w:val="99"/>
    <w:unhideWhenUsed/>
    <w:rPr>
      <w:color w:val="0000ff" w:themeColor="hyperlink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>
    <w:name w:val="Основной шрифт абзаца"/>
    <w:semiHidden/>
    <w:qFormat/>
  </w:style>
  <w:style w:type="character" w:styleId="837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38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39" w:default="1">
    <w:name w:val="Default Paragraph Font"/>
    <w:uiPriority w:val="1"/>
    <w:semiHidden/>
    <w:unhideWhenUsed/>
    <w:qFormat/>
  </w:style>
  <w:style w:type="paragraph" w:styleId="840">
    <w:name w:val="Заголовок"/>
    <w:basedOn w:val="803"/>
    <w:next w:val="841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41">
    <w:name w:val="Body Text"/>
    <w:basedOn w:val="803"/>
    <w:pPr>
      <w:spacing w:before="0" w:after="140" w:line="276" w:lineRule="auto"/>
    </w:pPr>
  </w:style>
  <w:style w:type="paragraph" w:styleId="842">
    <w:name w:val="List"/>
    <w:basedOn w:val="841"/>
    <w:rPr>
      <w:rFonts w:cs="Noto Sans Devanagari"/>
    </w:rPr>
  </w:style>
  <w:style w:type="paragraph" w:styleId="843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4">
    <w:name w:val="Указатель"/>
    <w:basedOn w:val="803"/>
    <w:qFormat/>
    <w:pPr>
      <w:suppressLineNumbers/>
    </w:pPr>
    <w:rPr>
      <w:rFonts w:cs="Noto Sans Devanagari"/>
    </w:rPr>
  </w:style>
  <w:style w:type="paragraph" w:styleId="845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6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7">
    <w:name w:val="Title"/>
    <w:basedOn w:val="84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40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0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1">
    <w:name w:val="Колонтитул"/>
    <w:basedOn w:val="803"/>
    <w:qFormat/>
  </w:style>
  <w:style w:type="paragraph" w:styleId="852">
    <w:name w:val="Header"/>
    <w:basedOn w:val="868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3">
    <w:name w:val="Footer"/>
    <w:basedOn w:val="868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4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44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44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44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44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44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44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44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44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44"/>
    <w:uiPriority w:val="39"/>
    <w:unhideWhenUsed/>
    <w:pPr>
      <w:ind w:left="2268" w:right="0" w:firstLine="0"/>
      <w:spacing w:before="0" w:after="57"/>
    </w:pPr>
  </w:style>
  <w:style w:type="paragraph" w:styleId="865">
    <w:name w:val="Index Heading"/>
    <w:basedOn w:val="840"/>
  </w:style>
  <w:style w:type="paragraph" w:styleId="86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7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8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69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70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71">
    <w:name w:val="Обычный (веб)"/>
    <w:basedOn w:val="868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2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3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74">
    <w:name w:val="Абзац списка"/>
    <w:basedOn w:val="868"/>
    <w:qFormat/>
    <w:pPr>
      <w:contextualSpacing/>
      <w:ind w:left="720" w:firstLine="709"/>
      <w:spacing w:before="0" w:after="200"/>
    </w:pPr>
  </w:style>
  <w:style w:type="numbering" w:styleId="875">
    <w:name w:val="Нет списка"/>
    <w:semiHidden/>
    <w:qFormat/>
  </w:style>
  <w:style w:type="numbering" w:styleId="876" w:default="1">
    <w:name w:val="No List"/>
    <w:uiPriority w:val="99"/>
    <w:semiHidden/>
    <w:unhideWhenUsed/>
    <w:qFormat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19</cp:revision>
  <dcterms:modified xsi:type="dcterms:W3CDTF">2024-04-27T05:53:19Z</dcterms:modified>
</cp:coreProperties>
</file>