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3"/>
        <w:spacing w:lineRule="auto" w:line="240"/>
        <w:ind w:left="0" w:hanging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>
      <w:pPr>
        <w:pStyle w:val="Normal"/>
        <w:jc w:val="center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</w:rPr>
        <w:t>ЧЕРНЯНСКИЙ РАЙОН</w:t>
      </w:r>
    </w:p>
    <w:p>
      <w:pPr>
        <w:pStyle w:val="Normal"/>
        <w:jc w:val="center"/>
        <w:rPr>
          <w:b/>
          <w:sz w:val="24"/>
          <w:szCs w:val="24"/>
        </w:rPr>
      </w:pPr>
      <w:r>
        <w:rPr/>
      </w:r>
    </w:p>
    <w:p>
      <w:pPr>
        <w:pStyle w:val="Style33"/>
        <w:spacing w:lineRule="auto" w:line="240"/>
        <w:ind w:left="0" w:hanging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ЛУБЯНСКОГО СЕЛЬСКОГО ПОСЕЛЕНИЯ МУНИЦИПАЛЬНОГО РАЙОНА </w:t>
      </w:r>
    </w:p>
    <w:p>
      <w:pPr>
        <w:pStyle w:val="Style33"/>
        <w:spacing w:lineRule="auto" w:line="240"/>
        <w:ind w:left="0" w:hanging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Лубяное-Первое</w:t>
      </w:r>
    </w:p>
    <w:p>
      <w:pPr>
        <w:pStyle w:val="Normal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 ноября </w:t>
      </w:r>
      <w:r>
        <w:rPr>
          <w:b/>
          <w:color w:val="000000"/>
          <w:sz w:val="28"/>
          <w:szCs w:val="28"/>
        </w:rPr>
        <w:t>2023 г.</w:t>
        <w:tab/>
        <w:tab/>
        <w:tab/>
        <w:tab/>
        <w:tab/>
        <w:tab/>
        <w:t xml:space="preserve"> 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№15</w:t>
      </w:r>
    </w:p>
    <w:p>
      <w:pPr>
        <w:pStyle w:val="Style33"/>
        <w:spacing w:lineRule="auto" w:line="240"/>
        <w:ind w:left="0" w:hanging="0"/>
        <w:jc w:val="center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</w:p>
    <w:p>
      <w:pPr>
        <w:pStyle w:val="Normal"/>
        <w:tabs>
          <w:tab w:val="clear" w:pos="720"/>
          <w:tab w:val="left" w:pos="3969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 принятия решения о применении к депутату Земского собрания Лубянского сельского поселения, главе Лубянского 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Лубянского сельского поселения от 26.12.2019 г. №49</w:t>
      </w:r>
    </w:p>
    <w:p>
      <w:pPr>
        <w:pStyle w:val="Normal"/>
        <w:tabs>
          <w:tab w:val="clear" w:pos="720"/>
          <w:tab w:val="left" w:pos="3969" w:leader="none"/>
        </w:tabs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Лубянского 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1. Внести в Порядок принятия решения о применении к депутату Земского собрания Лубянского сельского поселения, главе Лубянского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Лубянского сельского поселения от 26.12.2019 г. №49 (далее – Порядок) следующие изменения: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1.1. Дополнить Порядок пунктом 12 следующего содержания:</w:t>
      </w:r>
    </w:p>
    <w:p>
      <w:pPr>
        <w:pStyle w:val="Style37"/>
        <w:ind w:firstLine="567"/>
        <w:jc w:val="both"/>
        <w:rPr>
          <w:b w:val="false"/>
          <w:highlight w:val="none"/>
        </w:rPr>
      </w:pPr>
      <w:r>
        <w:rPr>
          <w:b w:val="false"/>
        </w:rPr>
        <w:t>«12. Депутат земского собрания, глава сельского поселения,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25.12.2008г. №273-ФЗ «О противодействии коррупции».».</w:t>
      </w:r>
    </w:p>
    <w:p>
      <w:pPr>
        <w:pStyle w:val="Style37"/>
        <w:ind w:firstLine="567"/>
        <w:jc w:val="both"/>
        <w:rPr/>
      </w:pPr>
      <w:r>
        <w:rPr>
          <w:b w:val="false"/>
        </w:rPr>
        <w:t>2. Действие положений настоящего решения распространяется на правоотношения возникшие с 10 июля 2023 года.</w:t>
      </w:r>
    </w:p>
    <w:p>
      <w:pPr>
        <w:pStyle w:val="Style37"/>
        <w:ind w:firstLine="567"/>
        <w:jc w:val="both"/>
        <w:rPr/>
      </w:pPr>
      <w:r>
        <w:rPr>
          <w:b w:val="false"/>
        </w:rPr>
        <w:t xml:space="preserve">3. Обнародовать настоящее решение в порядке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Интернет (адрес сайта: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http</w:t>
      </w:r>
      <w:r>
        <w:rPr>
          <w:rFonts w:eastAsia="Times New Roman" w:cs="Times New Roman"/>
          <w:b w:val="false"/>
          <w:color w:val="000000"/>
          <w:sz w:val="28"/>
          <w:szCs w:val="28"/>
          <w:lang w:val="en-US"/>
        </w:rPr>
        <w:t>s</w:t>
      </w:r>
      <w:r>
        <w:rPr>
          <w:rFonts w:eastAsia="Times New Roman" w:cs="Times New Roman"/>
          <w:b w:val="false"/>
          <w:color w:val="000000"/>
          <w:sz w:val="28"/>
          <w:szCs w:val="28"/>
        </w:rPr>
        <w:t>://www.lubyanoepervoe-r31.gosweb.gosuslugi.ru</w:t>
      </w:r>
      <w:r>
        <w:rPr>
          <w:b w:val="false"/>
        </w:rPr>
        <w:t xml:space="preserve">). </w:t>
      </w:r>
    </w:p>
    <w:p>
      <w:pPr>
        <w:pStyle w:val="Style37"/>
        <w:ind w:firstLine="567"/>
        <w:jc w:val="both"/>
        <w:rPr/>
      </w:pPr>
      <w:r>
        <w:rPr>
          <w:b w:val="false"/>
        </w:rPr>
        <w:t>4. Контроль за исполнением настоящего решения оставляю за собой.</w:t>
      </w:r>
    </w:p>
    <w:p>
      <w:pPr>
        <w:pStyle w:val="Normal"/>
        <w:shd w:val="clear" w:color="auto" w:fill="FFFFFF"/>
        <w:spacing w:lineRule="atLeast" w:line="3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Лубянского</w:t>
      </w:r>
    </w:p>
    <w:p>
      <w:pPr>
        <w:pStyle w:val="Normal"/>
        <w:spacing w:before="0" w:after="200"/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  <w:tab/>
        <w:tab/>
        <w:tab/>
        <w:tab/>
        <w:tab/>
        <w:tab/>
        <w:tab/>
        <w:t>М.М. Потапова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20" w:top="1134" w:footer="72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imHei">
    <w:charset w:val="01"/>
    <w:family w:val="roman"/>
    <w:pitch w:val="default"/>
  </w:font>
  <w:font w:name="Arial Unicode MS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Franklin Gothic Heavy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sz w:val="26"/>
        <w:b w:val="false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/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/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tabs>
        <w:tab w:val="clear" w:pos="708"/>
        <w:tab w:val="left" w:pos="7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21">
    <w:name w:val="Заголовок 2 Знак"/>
    <w:qFormat/>
    <w:rPr>
      <w:i/>
      <w:sz w:val="28"/>
      <w:lang w:val="en-US" w:eastAsia="en-US"/>
    </w:rPr>
  </w:style>
  <w:style w:type="character" w:styleId="Style10">
    <w:name w:val="Гиперссылка"/>
    <w:qFormat/>
    <w:rPr>
      <w:color w:val="0066CC"/>
      <w:u w:val="single"/>
    </w:rPr>
  </w:style>
  <w:style w:type="character" w:styleId="Style11">
    <w:name w:val="Основной текст_"/>
    <w:qFormat/>
    <w:rPr>
      <w:spacing w:val="10"/>
      <w:sz w:val="21"/>
      <w:szCs w:val="21"/>
      <w:shd w:fill="FFFFFF" w:val="clear"/>
    </w:rPr>
  </w:style>
  <w:style w:type="character" w:styleId="Style12">
    <w:name w:val="Основной текст + Полужирный"/>
    <w:qFormat/>
    <w:rPr>
      <w:b/>
      <w:bCs/>
      <w:color w:val="000000"/>
      <w:spacing w:val="10"/>
      <w:sz w:val="21"/>
      <w:szCs w:val="21"/>
      <w:shd w:fill="FFFFFF" w:val="clear"/>
      <w:lang w:val="ru-RU"/>
    </w:rPr>
  </w:style>
  <w:style w:type="character" w:styleId="11">
    <w:name w:val="Основной текст1"/>
    <w:qFormat/>
    <w:rPr>
      <w:color w:val="000000"/>
      <w:spacing w:val="10"/>
      <w:sz w:val="21"/>
      <w:szCs w:val="21"/>
      <w:u w:val="single"/>
      <w:shd w:fill="FFFFFF" w:val="clear"/>
      <w:lang w:val="en-US"/>
    </w:rPr>
  </w:style>
  <w:style w:type="character" w:styleId="SimHei0pt">
    <w:name w:val="Основной текст + SimHei;Интервал 0 pt"/>
    <w:qFormat/>
    <w:rPr>
      <w:rFonts w:ascii="SimHei" w:hAnsi="SimHei" w:eastAsia="SimHei"/>
      <w:color w:val="000000"/>
      <w:spacing w:val="0"/>
      <w:sz w:val="21"/>
      <w:szCs w:val="21"/>
      <w:u w:val="single"/>
      <w:shd w:fill="FFFFFF" w:val="clear"/>
      <w:lang w:val="ru-RU"/>
    </w:rPr>
  </w:style>
  <w:style w:type="character" w:styleId="4Exact">
    <w:name w:val="Основной текст (4) Exact"/>
    <w:qFormat/>
    <w:rPr>
      <w:rFonts w:ascii="Arial Unicode MS" w:hAnsi="Arial Unicode MS" w:eastAsia="Arial Unicode MS"/>
      <w:sz w:val="25"/>
      <w:szCs w:val="25"/>
      <w:shd w:fill="FFFFFF" w:val="clear"/>
    </w:rPr>
  </w:style>
  <w:style w:type="character" w:styleId="Style13">
    <w:name w:val="Верхний колонтитул Знак"/>
    <w:basedOn w:val="Style9"/>
    <w:qFormat/>
    <w:rPr/>
  </w:style>
  <w:style w:type="character" w:styleId="Style14">
    <w:name w:val="Нижний колонтитул Знак"/>
    <w:basedOn w:val="Style9"/>
    <w:qFormat/>
    <w:rPr/>
  </w:style>
  <w:style w:type="character" w:styleId="FontStyle21">
    <w:name w:val="Font Style21"/>
    <w:qFormat/>
    <w:rPr>
      <w:rFonts w:ascii="Times New Roman" w:hAnsi="Times New Roman"/>
      <w:b/>
      <w:bCs/>
      <w:sz w:val="26"/>
      <w:szCs w:val="26"/>
    </w:rPr>
  </w:style>
  <w:style w:type="character" w:styleId="FontStyle22">
    <w:name w:val="Font Style22"/>
    <w:qFormat/>
    <w:rPr>
      <w:rFonts w:ascii="Times New Roman" w:hAnsi="Times New Roman"/>
      <w:sz w:val="26"/>
      <w:szCs w:val="26"/>
    </w:rPr>
  </w:style>
  <w:style w:type="character" w:styleId="FontStyle20">
    <w:name w:val="Font Style20"/>
    <w:qFormat/>
    <w:rPr>
      <w:rFonts w:ascii="Times New Roman" w:hAnsi="Times New Roman"/>
      <w:sz w:val="28"/>
      <w:szCs w:val="28"/>
    </w:rPr>
  </w:style>
  <w:style w:type="character" w:styleId="Apple-converted-space">
    <w:name w:val="apple-converted-space"/>
    <w:basedOn w:val="Style9"/>
    <w:qFormat/>
    <w:rPr/>
  </w:style>
  <w:style w:type="character" w:styleId="FontStyle81">
    <w:name w:val="Font Style81"/>
    <w:qFormat/>
    <w:rPr>
      <w:rFonts w:ascii="Times New Roman" w:hAnsi="Times New Roman"/>
      <w:sz w:val="28"/>
      <w:szCs w:val="28"/>
    </w:rPr>
  </w:style>
  <w:style w:type="character" w:styleId="12">
    <w:name w:val="Заголовок 1 Знак"/>
    <w:basedOn w:val="Style9"/>
    <w:qFormat/>
    <w:rPr>
      <w:rFonts w:ascii="Cambria" w:hAnsi="Cambria" w:eastAsia="Times New Roman"/>
      <w:b/>
      <w:bCs/>
      <w:sz w:val="32"/>
      <w:szCs w:val="32"/>
    </w:rPr>
  </w:style>
  <w:style w:type="character" w:styleId="HTML">
    <w:name w:val="Стандартный HTML Знак"/>
    <w:basedOn w:val="Style9"/>
    <w:qFormat/>
    <w:rPr>
      <w:rFonts w:ascii="Courier New" w:hAnsi="Courier New"/>
    </w:rPr>
  </w:style>
  <w:style w:type="character" w:styleId="Fontstyle01">
    <w:name w:val="fontstyle01"/>
    <w:basedOn w:val="Style9"/>
    <w:qFormat/>
    <w:rPr>
      <w:rFonts w:ascii="Times New Roman" w:hAnsi="Times New Roman"/>
      <w:color w:val="000000"/>
      <w:sz w:val="24"/>
      <w:szCs w:val="24"/>
    </w:rPr>
  </w:style>
  <w:style w:type="character" w:styleId="Style15">
    <w:name w:val="Текст концевой сноски Знак"/>
    <w:basedOn w:val="Style9"/>
    <w:qFormat/>
    <w:rPr/>
  </w:style>
  <w:style w:type="character" w:styleId="Style16">
    <w:name w:val="Знак концевой сноски"/>
    <w:basedOn w:val="Style9"/>
    <w:qFormat/>
    <w:rPr>
      <w:vertAlign w:val="superscript"/>
    </w:rPr>
  </w:style>
  <w:style w:type="character" w:styleId="Style17">
    <w:name w:val="Текст сноски Знак"/>
    <w:basedOn w:val="Style9"/>
    <w:qFormat/>
    <w:rPr/>
  </w:style>
  <w:style w:type="character" w:styleId="Style18">
    <w:name w:val="Знак сноски"/>
    <w:basedOn w:val="Style9"/>
    <w:qFormat/>
    <w:rPr>
      <w:vertAlign w:val="superscript"/>
    </w:rPr>
  </w:style>
  <w:style w:type="character" w:styleId="31">
    <w:name w:val="Основной текст 3 Знак"/>
    <w:basedOn w:val="Style9"/>
    <w:qFormat/>
    <w:rPr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3">
    <w:name w:val="Название объекта"/>
    <w:basedOn w:val="Normal"/>
    <w:qFormat/>
    <w:pPr>
      <w:shd w:val="clear" w:color="auto" w:fill="FFFFFF"/>
      <w:spacing w:lineRule="exact" w:line="391"/>
      <w:ind w:left="4003" w:hanging="0"/>
    </w:pPr>
    <w:rPr>
      <w:b/>
      <w:bCs/>
      <w:color w:val="000000"/>
      <w:spacing w:val="-5"/>
      <w:sz w:val="26"/>
      <w:szCs w:val="26"/>
    </w:rPr>
  </w:style>
  <w:style w:type="paragraph" w:styleId="Style34">
    <w:name w:val="Текст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4">
    <w:name w:val="Обычный 1"/>
    <w:basedOn w:val="Normal"/>
    <w:qFormat/>
    <w:pPr>
      <w:tabs>
        <w:tab w:val="clear" w:pos="720"/>
        <w:tab w:val="left" w:pos="708" w:leader="none"/>
      </w:tabs>
      <w:spacing w:lineRule="auto" w:line="360" w:before="60" w:after="60"/>
      <w:ind w:firstLine="709"/>
      <w:jc w:val="both"/>
    </w:pPr>
    <w:rPr>
      <w:sz w:val="24"/>
      <w:szCs w:val="24"/>
    </w:rPr>
  </w:style>
  <w:style w:type="paragraph" w:styleId="15">
    <w:name w:val="Обычный 1 Многоуровневый нумерованный"/>
    <w:basedOn w:val="Normal"/>
    <w:qFormat/>
    <w:pPr>
      <w:numPr>
        <w:ilvl w:val="0"/>
        <w:numId w:val="1"/>
      </w:numPr>
      <w:tabs>
        <w:tab w:val="clear" w:pos="720"/>
        <w:tab w:val="left" w:pos="708" w:leader="none"/>
      </w:tabs>
      <w:spacing w:lineRule="auto" w:line="360"/>
      <w:jc w:val="both"/>
    </w:pPr>
    <w:rPr>
      <w:sz w:val="24"/>
      <w:szCs w:val="24"/>
    </w:rPr>
  </w:style>
  <w:style w:type="paragraph" w:styleId="23">
    <w:name w:val="Основной текст2"/>
    <w:basedOn w:val="Normal"/>
    <w:qFormat/>
    <w:pPr>
      <w:shd w:val="clear" w:color="auto" w:fill="FFFFFF"/>
      <w:spacing w:lineRule="exact" w:line="269" w:before="300" w:after="240"/>
      <w:jc w:val="both"/>
    </w:pPr>
    <w:rPr>
      <w:spacing w:val="10"/>
      <w:sz w:val="21"/>
      <w:szCs w:val="21"/>
      <w:lang w:val="en-US" w:eastAsia="en-US"/>
    </w:rPr>
  </w:style>
  <w:style w:type="paragraph" w:styleId="42">
    <w:name w:val="Основной текст (4)"/>
    <w:basedOn w:val="Normal"/>
    <w:qFormat/>
    <w:pPr>
      <w:shd w:val="clear" w:color="auto" w:fill="FFFFFF"/>
      <w:spacing w:lineRule="atLeast" w:line="0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Style111">
    <w:name w:val="Style11"/>
    <w:basedOn w:val="Normal"/>
    <w:qFormat/>
    <w:pPr>
      <w:spacing w:lineRule="exact" w:line="319"/>
      <w:ind w:firstLine="691"/>
      <w:jc w:val="both"/>
    </w:pPr>
    <w:rPr>
      <w:rFonts w:ascii="Franklin Gothic Heavy" w:hAnsi="Franklin Gothic Heavy" w:eastAsia="Times New Roman"/>
      <w:sz w:val="24"/>
      <w:szCs w:val="24"/>
    </w:rPr>
  </w:style>
  <w:style w:type="paragraph" w:styleId="Style121">
    <w:name w:val="Style12"/>
    <w:basedOn w:val="Normal"/>
    <w:qFormat/>
    <w:pPr>
      <w:spacing w:lineRule="exact" w:line="319"/>
      <w:ind w:firstLine="727"/>
      <w:jc w:val="both"/>
    </w:pPr>
    <w:rPr>
      <w:rFonts w:ascii="Franklin Gothic Heavy" w:hAnsi="Franklin Gothic Heavy" w:eastAsia="Times New Roman"/>
      <w:sz w:val="24"/>
      <w:szCs w:val="24"/>
    </w:rPr>
  </w:style>
  <w:style w:type="paragraph" w:styleId="Style91">
    <w:name w:val="Style9"/>
    <w:basedOn w:val="Normal"/>
    <w:qFormat/>
    <w:pPr>
      <w:spacing w:lineRule="exact" w:line="324"/>
      <w:ind w:firstLine="706"/>
      <w:jc w:val="both"/>
    </w:pPr>
    <w:rPr>
      <w:rFonts w:ascii="Arial" w:hAnsi="Arial" w:eastAsia="Times New Roman"/>
      <w:sz w:val="24"/>
      <w:szCs w:val="24"/>
    </w:rPr>
  </w:style>
  <w:style w:type="paragraph" w:styleId="Style101">
    <w:name w:val="Style10"/>
    <w:basedOn w:val="Normal"/>
    <w:qFormat/>
    <w:pPr>
      <w:spacing w:lineRule="exact" w:line="324"/>
      <w:ind w:firstLine="720"/>
      <w:jc w:val="both"/>
    </w:pPr>
    <w:rPr>
      <w:rFonts w:ascii="Arial" w:hAnsi="Arial" w:eastAsia="Times New Roman"/>
      <w:sz w:val="24"/>
      <w:szCs w:val="24"/>
    </w:rPr>
  </w:style>
  <w:style w:type="paragraph" w:styleId="Style35">
    <w:name w:val="Обычный (веб)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Style36">
    <w:name w:val="Абзац списка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auto"/>
      <w:kern w:val="0"/>
      <w:sz w:val="28"/>
      <w:szCs w:val="28"/>
      <w:lang w:val="ru-RU" w:eastAsia="ru-RU" w:bidi="ar-SA"/>
    </w:rPr>
  </w:style>
  <w:style w:type="paragraph" w:styleId="Consplusnonformat">
    <w:name w:val="consplusnonforma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ConsPlusNonformat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Noto Sans Devanagari"/>
      <w:color w:val="000000"/>
      <w:kern w:val="0"/>
      <w:sz w:val="24"/>
      <w:szCs w:val="24"/>
      <w:lang w:val="ru-RU" w:eastAsia="ru-RU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Style38">
    <w:name w:val="Текст концевой сноски"/>
    <w:basedOn w:val="Normal"/>
    <w:qFormat/>
    <w:pPr/>
    <w:rPr/>
  </w:style>
  <w:style w:type="paragraph" w:styleId="Style39">
    <w:name w:val="Текст сноски"/>
    <w:basedOn w:val="Normal"/>
    <w:qFormat/>
    <w:pPr/>
    <w:rPr/>
  </w:style>
  <w:style w:type="paragraph" w:styleId="Headertext">
    <w:name w:val="headertex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33">
    <w:name w:val="Основной текст 3"/>
    <w:basedOn w:val="Normal"/>
    <w:qFormat/>
    <w:pPr>
      <w:widowControl/>
      <w:spacing w:before="0" w:after="120"/>
    </w:pPr>
    <w:rPr>
      <w:sz w:val="16"/>
      <w:szCs w:val="16"/>
    </w:rPr>
  </w:style>
  <w:style w:type="numbering" w:styleId="Style40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LibreOffice/7.5.2.1$Linux_X86_64 LibreOffice_project/50$Build-1</Application>
  <AppVersion>15.0000</AppVersion>
  <Pages>2</Pages>
  <Words>353</Words>
  <Characters>2521</Characters>
  <CharactersWithSpaces>2893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2023-12-01T08:39:57Z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