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color w:val="44546a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7384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ЛУБЯНСКОГО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"ЧЕРНЯНСКИЙ РАЙОН" БЕЛГОРОДСКОЙ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1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8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 А С П О Р Я Ж Е Н И 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1"/>
        <w:jc w:val="center"/>
        <w:spacing w:after="0" w:line="240" w:lineRule="auto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Лубяное-Первое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81"/>
        <w:ind w:hanging="751"/>
        <w:jc w:val="center"/>
        <w:shd w:val="clear" w:color="auto" w:fill="ffff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881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19" января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5-р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закреплении автотранспорта за УИК, расположенных на территории Лубянского  сельского поселения муниципального района «Чернянский район» Белгородской области на период проведения выборов </w:t>
      </w:r>
      <w:r>
        <w:rPr>
          <w:rFonts w:ascii="Times New Roman" w:hAnsi="Times New Roman"/>
          <w:b/>
          <w:sz w:val="28"/>
          <w:szCs w:val="28"/>
        </w:rPr>
        <w:t xml:space="preserve">Президента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17 марта 2024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4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4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12.06.2002 г. №67-ФЗ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Федеральным законом от 10.01.2003 г. №19-ФЗ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«О выборах Президента Российской Федерации», пунктом 49 </w:t>
      </w:r>
      <w:r>
        <w:rPr>
          <w:rFonts w:ascii="Times New Roman" w:hAnsi="Times New Roman" w:eastAsia="Times New Roman" w:cs="Times New Roman"/>
          <w:sz w:val="28"/>
        </w:rPr>
        <w:t xml:space="preserve">постановления Правительства РФ от 08.12.2023 г. №2076</w:t>
      </w:r>
      <w: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 и в целях оказания содействия участковым избирательным комиссиям (далее – УИК) в организации и проведении</w:t>
      </w:r>
      <w:r>
        <w:rPr>
          <w:rFonts w:ascii="Times New Roman" w:hAnsi="Times New Roman" w:eastAsia="Times New Roman" w:cs="Times New Roman"/>
          <w:sz w:val="28"/>
        </w:rPr>
        <w:t xml:space="preserve"> выборов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Президента Российской Федерации 17 марта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Закрепить за УИК, расположенных на территории Лубянского  сельского поселения муниципального района «Чернянский район» Белгородской области следующие транспортные средства (дале – ТС):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48"/>
        <w:gridCol w:w="1728"/>
        <w:gridCol w:w="2126"/>
        <w:gridCol w:w="2294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пп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Марка 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Гос.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номер ТС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ФИО водителя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Собственник ТС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b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  <w:highlight w:val="none"/>
              </w:rPr>
              <w:t xml:space="preserve">Основания предоставления ТС</w:t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b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  <w:highlight w:val="white"/>
              </w:rPr>
              <w:t xml:space="preserve">Hyundai Solaris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</w:rPr>
              <w:t xml:space="preserve">Р 296 ХК 31</w:t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  <w:lang w:val="en-US"/>
              </w:rPr>
              <w:t xml:space="preserve">RUS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</w:rPr>
              <w:t xml:space="preserve">Зезюков Александр  Николаевич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06"/>
              <w:ind w:left="0" w:right="-89" w:firstLine="0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</w:rPr>
              <w:t xml:space="preserve">Зезюков Александр  Николаевич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8"/>
                <w:szCs w:val="28"/>
              </w:rPr>
              <w:t xml:space="preserve">Volkswagen</w:t>
            </w:r>
            <w:hyperlink r:id="rId10" w:tooltip="https://autospot.ru/" w:history="1">
              <w:r>
                <w:rPr>
                  <w:rStyle w:val="946"/>
                  <w:rFonts w:ascii="Tinos" w:hAnsi="Tinos" w:eastAsia="Tinos" w:cs="Tinos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 </w:t>
              </w:r>
              <w:r>
                <w:rPr>
                  <w:rStyle w:val="946"/>
                  <w:rFonts w:ascii="Tinos" w:hAnsi="Tinos" w:eastAsia="Tinos" w:cs="Tinos"/>
                  <w:b w:val="0"/>
                  <w:bCs w:val="0"/>
                  <w:color w:val="000000" w:themeColor="text1"/>
                  <w:sz w:val="28"/>
                  <w:szCs w:val="28"/>
                  <w:u w:val="none"/>
                </w:rPr>
                <w:t xml:space="preserve">Jetta</w:t>
              </w:r>
            </w:hyperlink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6"/>
              <w:ind w:left="0" w:right="-102" w:firstLine="0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</w:rPr>
              <w:t xml:space="preserve">Т925 РУ 31</w:t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  <w:lang w:val="en-US"/>
              </w:rPr>
              <w:t xml:space="preserve">RUS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</w:rPr>
              <w:t xml:space="preserve">Усенко Максим Александрович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06"/>
              <w:jc w:val="both"/>
              <w:spacing w:line="240" w:lineRule="auto"/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8"/>
                <w:szCs w:val="28"/>
              </w:rPr>
              <w:t xml:space="preserve">Усенко Максим Александрович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906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left="0" w:right="0"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(адрес сайта: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http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  <w:lang w:val="en-US"/>
        </w:rPr>
        <w:t xml:space="preserve">s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://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www.lubyanoepervoe-r31.gosweb.gosuslugi.ru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bookmarkStart w:id="0" w:name="_Hlt50128505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 w:eastAsia="Times New Roman" w:cs="Times New Roman"/>
          <w:sz w:val="28"/>
        </w:rPr>
      </w:r>
      <w:bookmarkStart w:id="1" w:name="_Hlt50128506"/>
      <w:r>
        <w:rPr>
          <w:rFonts w:ascii="Times New Roman" w:hAnsi="Times New Roman" w:eastAsia="Times New Roman" w:cs="Times New Roman"/>
          <w:sz w:val="28"/>
        </w:rPr>
      </w:r>
      <w:bookmarkEnd w:id="1"/>
      <w:r>
        <w:rPr>
          <w:rFonts w:ascii="Times New Roman" w:hAnsi="Times New Roman" w:eastAsia="Times New Roman" w:cs="Times New Roman"/>
          <w:sz w:val="28"/>
        </w:rPr>
      </w:r>
      <w:bookmarkStart w:id="2" w:name="_Hlt50128507"/>
      <w:r>
        <w:rPr>
          <w:rFonts w:ascii="Times New Roman" w:hAnsi="Times New Roman" w:eastAsia="Times New Roman" w:cs="Times New Roman"/>
          <w:sz w:val="28"/>
        </w:rPr>
      </w:r>
      <w:bookmarkEnd w:id="2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06"/>
        <w:ind w:left="0" w:right="0" w:firstLine="567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Направить настоящее распоряжение в Чернянскую территориальную избирательную комиссию.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06"/>
        <w:ind w:left="0" w:right="0"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Контроль исполнения настоящего распоряжения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В.Н. Гончарова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6" w:bottom="56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Times New Roman CYR">
    <w:panose1 w:val="02000603000000000000"/>
  </w:font>
  <w:font w:name="Courier New">
    <w:panose1 w:val="02070409020205020404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5"/>
      <w:isLgl w:val="false"/>
      <w:suff w:val="tab"/>
      <w:lvlText w:val=" %1 "/>
      <w:lvlJc w:val="left"/>
      <w:pPr>
        <w:ind w:left="928" w:hanging="360"/>
        <w:tabs>
          <w:tab w:val="num" w:pos="208" w:leader="none"/>
        </w:tabs>
      </w:pPr>
      <w:rPr>
        <w:rFonts w:ascii="Times New Roman" w:hAnsi="Times New Roman"/>
      </w:rPr>
    </w:lvl>
    <w:lvl w:ilvl="1">
      <w:start w:val="1"/>
      <w:numFmt w:val="decimal"/>
      <w:pStyle w:val="916"/>
      <w:isLgl w:val="false"/>
      <w:suff w:val="tab"/>
      <w:lvlText w:val=" %1.%2 "/>
      <w:lvlJc w:val="left"/>
      <w:pPr>
        <w:ind w:left="2476" w:hanging="1275"/>
        <w:tabs>
          <w:tab w:val="num" w:pos="208" w:leader="none"/>
        </w:tabs>
      </w:pPr>
      <w:rPr>
        <w:rFonts w:ascii="Times New Roman" w:hAnsi="Times New Roman"/>
      </w:rPr>
    </w:lvl>
    <w:lvl w:ilvl="2">
      <w:start w:val="1"/>
      <w:numFmt w:val="decimal"/>
      <w:pStyle w:val="917"/>
      <w:isLgl w:val="false"/>
      <w:suff w:val="tab"/>
      <w:lvlText w:val=" %1.%2.%3 "/>
      <w:lvlJc w:val="left"/>
      <w:pPr>
        <w:ind w:left="7863" w:hanging="1275"/>
        <w:tabs>
          <w:tab w:val="num" w:pos="6304" w:leader="none"/>
        </w:tabs>
      </w:pPr>
      <w:rPr>
        <w:rFonts w:ascii="Times New Roman" w:hAnsi="Times New Roman"/>
      </w:rPr>
    </w:lvl>
    <w:lvl w:ilvl="3">
      <w:start w:val="1"/>
      <w:numFmt w:val="decimal"/>
      <w:isLgl w:val="false"/>
      <w:suff w:val="tab"/>
      <w:lvlText w:val=" %1.%2.%3.%4 "/>
      <w:lvlJc w:val="left"/>
      <w:pPr>
        <w:ind w:left="1072" w:hanging="864"/>
        <w:tabs>
          <w:tab w:val="num" w:pos="1072" w:leader="none"/>
        </w:tabs>
      </w:pPr>
      <w:rPr>
        <w:rFonts w:ascii="Times New Roman" w:hAnsi="Times New Roman"/>
      </w:rPr>
    </w:lvl>
    <w:lvl w:ilvl="4">
      <w:start w:val="1"/>
      <w:numFmt w:val="decimal"/>
      <w:isLgl w:val="false"/>
      <w:suff w:val="tab"/>
      <w:lvlText w:val=" %1.%2.%3.%4.%5 "/>
      <w:lvlJc w:val="left"/>
      <w:pPr>
        <w:ind w:left="1216" w:hanging="1008"/>
        <w:tabs>
          <w:tab w:val="num" w:pos="1216" w:leader="none"/>
        </w:tabs>
      </w:pPr>
      <w:rPr>
        <w:rFonts w:ascii="Times New Roman" w:hAnsi="Times New Roman"/>
      </w:rPr>
    </w:lvl>
    <w:lvl w:ilvl="5">
      <w:start w:val="1"/>
      <w:numFmt w:val="decimal"/>
      <w:isLgl w:val="false"/>
      <w:suff w:val="tab"/>
      <w:lvlText w:val=" %1.%2.%3.%4.%5.%6 "/>
      <w:lvlJc w:val="left"/>
      <w:pPr>
        <w:ind w:left="1360" w:hanging="1152"/>
        <w:tabs>
          <w:tab w:val="num" w:pos="1360" w:leader="none"/>
        </w:tabs>
      </w:pPr>
      <w:rPr>
        <w:rFonts w:ascii="Times New Roman" w:hAnsi="Times New Roman"/>
      </w:rPr>
    </w:lvl>
    <w:lvl w:ilvl="6">
      <w:start w:val="1"/>
      <w:numFmt w:val="decimal"/>
      <w:isLgl w:val="false"/>
      <w:suff w:val="tab"/>
      <w:lvlText w:val=" %1.%2.%3.%4.%5.%6.%7 "/>
      <w:lvlJc w:val="left"/>
      <w:pPr>
        <w:ind w:left="1504" w:hanging="1296"/>
        <w:tabs>
          <w:tab w:val="num" w:pos="1504" w:leader="none"/>
        </w:tabs>
      </w:pPr>
      <w:rPr>
        <w:rFonts w:ascii="Times New Roman" w:hAnsi="Times New Roman"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ind w:left="1648" w:hanging="1440"/>
        <w:tabs>
          <w:tab w:val="num" w:pos="1648" w:leader="none"/>
        </w:tabs>
      </w:pPr>
      <w:rPr>
        <w:rFonts w:ascii="Times New Roman" w:hAnsi="Times New Roman"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ind w:left="1792" w:hanging="1584"/>
        <w:tabs>
          <w:tab w:val="num" w:pos="1792" w:leader="none"/>
        </w:tabs>
      </w:pPr>
      <w:rPr>
        <w:rFonts w:ascii="Times New Roman" w:hAnsi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5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4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decimal"/>
      <w:pStyle w:val="920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394" w:hanging="432"/>
      </w:pPr>
      <w:rPr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  <w:rPr>
        <w:b w:val="0"/>
        <w:sz w:val="28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55" w:hanging="37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2"/>
  </w:num>
  <w:num w:numId="8">
    <w:abstractNumId w:val="18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21"/>
  </w:num>
  <w:num w:numId="16">
    <w:abstractNumId w:val="12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4"/>
  </w:num>
  <w:num w:numId="22">
    <w:abstractNumId w:val="15"/>
  </w:num>
  <w:num w:numId="23">
    <w:abstractNumId w:val="1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1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82">
    <w:name w:val="Заголовок 1"/>
    <w:basedOn w:val="881"/>
    <w:next w:val="881"/>
    <w:link w:val="921"/>
    <w:pPr>
      <w:keepLines/>
      <w:keepNext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883">
    <w:name w:val="Заголовок 2"/>
    <w:basedOn w:val="881"/>
    <w:next w:val="881"/>
    <w:link w:val="924"/>
    <w:pPr>
      <w:keepLines/>
      <w:keepNext/>
      <w:spacing w:before="40" w:after="0"/>
      <w:outlineLvl w:val="1"/>
    </w:pPr>
    <w:rPr>
      <w:rFonts w:ascii="Calibri Light" w:hAnsi="Calibri Light"/>
      <w:color w:val="2e74b5"/>
      <w:sz w:val="28"/>
      <w:szCs w:val="28"/>
      <w:lang w:val="en-US" w:eastAsia="en-US"/>
    </w:rPr>
  </w:style>
  <w:style w:type="paragraph" w:styleId="884">
    <w:name w:val="Заголовок 3"/>
    <w:basedOn w:val="881"/>
    <w:next w:val="881"/>
    <w:link w:val="925"/>
    <w:pPr>
      <w:keepLines/>
      <w:keepNext/>
      <w:spacing w:before="40" w:after="0"/>
      <w:outlineLvl w:val="2"/>
    </w:pPr>
    <w:rPr>
      <w:rFonts w:ascii="Arial" w:hAnsi="Arial"/>
      <w:b/>
      <w:sz w:val="28"/>
      <w:szCs w:val="24"/>
      <w:lang w:val="en-US" w:eastAsia="en-US"/>
    </w:rPr>
  </w:style>
  <w:style w:type="paragraph" w:styleId="885">
    <w:name w:val="Заголовок 4"/>
    <w:basedOn w:val="881"/>
    <w:next w:val="881"/>
    <w:link w:val="908"/>
    <w:pPr>
      <w:keepLines/>
      <w:keepNext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val="en-US" w:eastAsia="en-US"/>
    </w:rPr>
  </w:style>
  <w:style w:type="paragraph" w:styleId="886">
    <w:name w:val="Заголовок 5"/>
    <w:basedOn w:val="881"/>
    <w:next w:val="881"/>
    <w:link w:val="909"/>
    <w:pPr>
      <w:keepLines/>
      <w:keepNext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 w:eastAsia="en-US"/>
    </w:rPr>
  </w:style>
  <w:style w:type="paragraph" w:styleId="887">
    <w:name w:val="Заголовок 6"/>
    <w:basedOn w:val="881"/>
    <w:next w:val="881"/>
    <w:link w:val="910"/>
    <w:pPr>
      <w:keepLines/>
      <w:keepNext/>
      <w:spacing w:before="40" w:after="0"/>
      <w:outlineLvl w:val="5"/>
    </w:pPr>
    <w:rPr>
      <w:rFonts w:ascii="Calibri Light" w:hAnsi="Calibri Light"/>
      <w:color w:val="1f4e79"/>
      <w:sz w:val="20"/>
      <w:szCs w:val="20"/>
      <w:lang w:val="en-US" w:eastAsia="en-US"/>
    </w:rPr>
  </w:style>
  <w:style w:type="paragraph" w:styleId="888">
    <w:name w:val="Заголовок 7"/>
    <w:basedOn w:val="881"/>
    <w:next w:val="881"/>
    <w:link w:val="911"/>
    <w:pPr>
      <w:keepLines/>
      <w:keepNext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 w:val="en-US" w:eastAsia="en-US"/>
    </w:rPr>
  </w:style>
  <w:style w:type="paragraph" w:styleId="889">
    <w:name w:val="Заголовок 8"/>
    <w:basedOn w:val="881"/>
    <w:next w:val="881"/>
    <w:link w:val="912"/>
    <w:pPr>
      <w:keepLines/>
      <w:keepNext/>
      <w:spacing w:before="40" w:after="0"/>
      <w:outlineLvl w:val="7"/>
    </w:pPr>
    <w:rPr>
      <w:rFonts w:ascii="Calibri Light" w:hAnsi="Calibri Light"/>
      <w:color w:val="262626"/>
      <w:sz w:val="21"/>
      <w:szCs w:val="21"/>
      <w:lang w:val="en-US" w:eastAsia="en-US"/>
    </w:rPr>
  </w:style>
  <w:style w:type="paragraph" w:styleId="890">
    <w:name w:val="Заголовок 9"/>
    <w:basedOn w:val="881"/>
    <w:next w:val="881"/>
    <w:link w:val="913"/>
    <w:pPr>
      <w:keepLines/>
      <w:keepNext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val="en-US" w:eastAsia="en-US"/>
    </w:rPr>
  </w:style>
  <w:style w:type="character" w:styleId="891">
    <w:name w:val="Основной шрифт абзаца"/>
    <w:next w:val="891"/>
    <w:link w:val="881"/>
  </w:style>
  <w:style w:type="table" w:styleId="892">
    <w:name w:val="Обычная таблица"/>
    <w:next w:val="892"/>
    <w:link w:val="881"/>
    <w:semiHidden/>
    <w:tblPr/>
  </w:style>
  <w:style w:type="numbering" w:styleId="893">
    <w:name w:val="Нет списка"/>
    <w:next w:val="893"/>
    <w:link w:val="881"/>
    <w:semiHidden/>
  </w:style>
  <w:style w:type="paragraph" w:styleId="894">
    <w:name w:val="Текст выноски"/>
    <w:basedOn w:val="881"/>
    <w:next w:val="894"/>
    <w:link w:val="895"/>
    <w:semiHidden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semiHidden/>
    <w:rPr>
      <w:rFonts w:ascii="Segoe UI" w:hAnsi="Segoe UI"/>
      <w:sz w:val="18"/>
      <w:szCs w:val="18"/>
    </w:rPr>
  </w:style>
  <w:style w:type="character" w:styleId="896">
    <w:name w:val="Знак примечания"/>
    <w:next w:val="896"/>
    <w:link w:val="881"/>
    <w:semiHidden/>
    <w:rPr>
      <w:sz w:val="16"/>
      <w:szCs w:val="16"/>
    </w:rPr>
  </w:style>
  <w:style w:type="paragraph" w:styleId="897">
    <w:name w:val="Текст примечания"/>
    <w:basedOn w:val="881"/>
    <w:next w:val="897"/>
    <w:link w:val="898"/>
    <w:semiHidden/>
    <w:pPr>
      <w:spacing w:line="240" w:lineRule="auto"/>
    </w:pPr>
    <w:rPr>
      <w:sz w:val="20"/>
      <w:szCs w:val="20"/>
      <w:lang w:val="en-US" w:eastAsia="en-US"/>
    </w:rPr>
  </w:style>
  <w:style w:type="character" w:styleId="898">
    <w:name w:val="Текст примечания Знак"/>
    <w:next w:val="898"/>
    <w:link w:val="897"/>
    <w:semiHidden/>
    <w:rPr>
      <w:sz w:val="20"/>
      <w:szCs w:val="20"/>
    </w:rPr>
  </w:style>
  <w:style w:type="paragraph" w:styleId="899">
    <w:name w:val="Тема примечания"/>
    <w:basedOn w:val="897"/>
    <w:next w:val="897"/>
    <w:link w:val="900"/>
    <w:semiHidden/>
    <w:rPr>
      <w:b/>
      <w:bCs/>
    </w:rPr>
  </w:style>
  <w:style w:type="character" w:styleId="900">
    <w:name w:val="Тема примечания Знак"/>
    <w:next w:val="900"/>
    <w:link w:val="899"/>
    <w:semiHidden/>
    <w:rPr>
      <w:b/>
      <w:bCs/>
      <w:sz w:val="20"/>
      <w:szCs w:val="20"/>
    </w:rPr>
  </w:style>
  <w:style w:type="paragraph" w:styleId="901">
    <w:name w:val="Обычный (веб)"/>
    <w:basedOn w:val="881"/>
    <w:next w:val="901"/>
    <w:link w:val="881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2">
    <w:name w:val="Строгий"/>
    <w:next w:val="902"/>
    <w:link w:val="881"/>
    <w:rPr>
      <w:b/>
      <w:bCs/>
      <w:color w:val="000000"/>
    </w:rPr>
  </w:style>
  <w:style w:type="character" w:styleId="903">
    <w:name w:val="blk"/>
    <w:basedOn w:val="891"/>
    <w:next w:val="903"/>
    <w:link w:val="881"/>
  </w:style>
  <w:style w:type="paragraph" w:styleId="904">
    <w:name w:val="Абзац списка"/>
    <w:basedOn w:val="881"/>
    <w:next w:val="904"/>
    <w:link w:val="922"/>
    <w:pPr>
      <w:contextualSpacing/>
      <w:ind w:left="720"/>
    </w:pPr>
  </w:style>
  <w:style w:type="paragraph" w:styleId="905">
    <w:name w:val="ConsPlusNonformat"/>
    <w:next w:val="905"/>
    <w:link w:val="881"/>
    <w:pPr>
      <w:spacing w:line="100" w:lineRule="atLeast"/>
      <w:widowControl w:val="off"/>
    </w:pPr>
    <w:rPr>
      <w:rFonts w:ascii="Courier New" w:hAnsi="Courier New"/>
      <w:lang w:val="ru-RU" w:eastAsia="ar-SA" w:bidi="ar-SA"/>
    </w:rPr>
  </w:style>
  <w:style w:type="paragraph" w:styleId="906">
    <w:name w:val="Без интервала1"/>
    <w:next w:val="906"/>
    <w:link w:val="881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907">
    <w:name w:val="WW8Num5z2"/>
    <w:next w:val="907"/>
    <w:link w:val="881"/>
  </w:style>
  <w:style w:type="character" w:styleId="908">
    <w:name w:val="Заголовок 4 Знак"/>
    <w:next w:val="908"/>
    <w:link w:val="885"/>
    <w:rPr>
      <w:rFonts w:ascii="Calibri Light" w:hAnsi="Calibri Light" w:eastAsia="Times New Roman"/>
      <w:i/>
      <w:iCs/>
      <w:color w:val="2e74b5"/>
    </w:rPr>
  </w:style>
  <w:style w:type="character" w:styleId="909">
    <w:name w:val="Заголовок 5 Знак"/>
    <w:next w:val="909"/>
    <w:link w:val="886"/>
    <w:rPr>
      <w:rFonts w:ascii="Calibri Light" w:hAnsi="Calibri Light" w:eastAsia="Times New Roman"/>
      <w:color w:val="2e74b5"/>
    </w:rPr>
  </w:style>
  <w:style w:type="character" w:styleId="910">
    <w:name w:val="Заголовок 6 Знак"/>
    <w:next w:val="910"/>
    <w:link w:val="887"/>
    <w:rPr>
      <w:rFonts w:ascii="Calibri Light" w:hAnsi="Calibri Light" w:eastAsia="Times New Roman"/>
      <w:color w:val="1f4e79"/>
    </w:rPr>
  </w:style>
  <w:style w:type="character" w:styleId="911">
    <w:name w:val="Заголовок 7 Знак"/>
    <w:next w:val="911"/>
    <w:link w:val="888"/>
    <w:rPr>
      <w:rFonts w:ascii="Calibri Light" w:hAnsi="Calibri Light" w:eastAsia="Times New Roman"/>
      <w:i/>
      <w:iCs/>
      <w:color w:val="1f4e79"/>
    </w:rPr>
  </w:style>
  <w:style w:type="character" w:styleId="912">
    <w:name w:val="Заголовок 8 Знак"/>
    <w:next w:val="912"/>
    <w:link w:val="889"/>
    <w:rPr>
      <w:rFonts w:ascii="Calibri Light" w:hAnsi="Calibri Light" w:eastAsia="Times New Roman"/>
      <w:color w:val="262626"/>
      <w:sz w:val="21"/>
      <w:szCs w:val="21"/>
    </w:rPr>
  </w:style>
  <w:style w:type="character" w:styleId="913">
    <w:name w:val="Заголовок 9 Знак"/>
    <w:next w:val="913"/>
    <w:link w:val="890"/>
    <w:rPr>
      <w:rFonts w:ascii="Calibri Light" w:hAnsi="Calibri Light" w:eastAsia="Times New Roman"/>
      <w:i/>
      <w:iCs/>
      <w:color w:val="262626"/>
      <w:sz w:val="21"/>
      <w:szCs w:val="21"/>
    </w:rPr>
  </w:style>
  <w:style w:type="paragraph" w:styleId="914">
    <w:name w:val="Абзац списка1"/>
    <w:basedOn w:val="881"/>
    <w:next w:val="914"/>
    <w:link w:val="881"/>
    <w:pPr>
      <w:ind w:left="720"/>
      <w:spacing w:after="200" w:line="276" w:lineRule="auto"/>
    </w:pPr>
    <w:rPr>
      <w:rFonts w:ascii="Calibri" w:hAnsi="Calibri" w:eastAsia="Calibri"/>
      <w:lang w:eastAsia="ar-SA"/>
    </w:rPr>
  </w:style>
  <w:style w:type="paragraph" w:styleId="915">
    <w:name w:val="Рег. Основной нумерованный 1. текст"/>
    <w:basedOn w:val="881"/>
    <w:next w:val="915"/>
    <w:link w:val="881"/>
    <w:pPr>
      <w:numPr>
        <w:ilvl w:val="0"/>
        <w:numId w:val="1"/>
      </w:numPr>
      <w:jc w:val="both"/>
      <w:spacing w:after="0" w:line="276" w:lineRule="auto"/>
      <w:outlineLvl w:val="0"/>
    </w:pPr>
    <w:rPr>
      <w:rFonts w:ascii="Times New Roman" w:hAnsi="Times New Roman" w:eastAsia="Calibri"/>
      <w:sz w:val="28"/>
      <w:szCs w:val="28"/>
      <w:lang w:eastAsia="ar-SA"/>
    </w:rPr>
  </w:style>
  <w:style w:type="paragraph" w:styleId="916">
    <w:name w:val="РегламентГПЗУ"/>
    <w:basedOn w:val="914"/>
    <w:next w:val="916"/>
    <w:link w:val="881"/>
    <w:pPr>
      <w:numPr>
        <w:ilvl w:val="1"/>
        <w:numId w:val="1"/>
      </w:numPr>
      <w:jc w:val="both"/>
      <w:spacing w:after="0" w:line="100" w:lineRule="atLeast"/>
      <w:tabs>
        <w:tab w:val="left" w:pos="992" w:leader="none"/>
        <w:tab w:val="left" w:pos="1134" w:leader="none"/>
        <w:tab w:val="left" w:pos="9781" w:leader="none"/>
      </w:tabs>
      <w:outlineLvl w:val="1"/>
    </w:pPr>
    <w:rPr>
      <w:rFonts w:ascii="Times New Roman" w:hAnsi="Times New Roman"/>
      <w:sz w:val="24"/>
      <w:szCs w:val="24"/>
    </w:rPr>
  </w:style>
  <w:style w:type="paragraph" w:styleId="917">
    <w:name w:val="РегламентГПЗУ2"/>
    <w:basedOn w:val="916"/>
    <w:next w:val="917"/>
    <w:link w:val="881"/>
    <w:pPr>
      <w:numPr>
        <w:ilvl w:val="2"/>
        <w:numId w:val="1"/>
      </w:numPr>
      <w:tabs>
        <w:tab w:val="clear" w:pos="992" w:leader="none"/>
        <w:tab w:val="clear" w:pos="1134" w:leader="none"/>
        <w:tab w:val="left" w:pos="1418" w:leader="none"/>
        <w:tab w:val="clear" w:pos="9781" w:leader="none"/>
      </w:tabs>
      <w:outlineLvl w:val="2"/>
    </w:pPr>
  </w:style>
  <w:style w:type="paragraph" w:styleId="918">
    <w:name w:val="Основной текст"/>
    <w:basedOn w:val="881"/>
    <w:next w:val="918"/>
    <w:link w:val="919"/>
    <w:semiHidden/>
    <w:pPr>
      <w:spacing w:after="120"/>
    </w:pPr>
  </w:style>
  <w:style w:type="character" w:styleId="919">
    <w:name w:val="Основной текст Знак"/>
    <w:basedOn w:val="891"/>
    <w:next w:val="919"/>
    <w:link w:val="918"/>
    <w:semiHidden/>
  </w:style>
  <w:style w:type="paragraph" w:styleId="920">
    <w:name w:val="Стиль1"/>
    <w:basedOn w:val="904"/>
    <w:next w:val="920"/>
    <w:link w:val="923"/>
    <w:pPr>
      <w:numPr>
        <w:ilvl w:val="0"/>
        <w:numId w:val="20"/>
      </w:numPr>
      <w:jc w:val="both"/>
      <w:spacing w:after="0" w:line="276" w:lineRule="auto"/>
      <w:shd w:val="clear" w:color="auto" w:fill="ffffff"/>
      <w:tabs>
        <w:tab w:val="left" w:pos="1134" w:leader="none"/>
      </w:tabs>
    </w:pPr>
    <w:rPr>
      <w:rFonts w:ascii="Arial" w:hAnsi="Arial"/>
      <w:b/>
      <w:spacing w:val="2"/>
      <w:sz w:val="29"/>
      <w:szCs w:val="29"/>
      <w:lang w:val="en-US" w:eastAsia="en-US"/>
    </w:rPr>
  </w:style>
  <w:style w:type="character" w:styleId="921">
    <w:name w:val="Заголовок 1 Знак"/>
    <w:next w:val="921"/>
    <w:link w:val="882"/>
    <w:rPr>
      <w:rFonts w:ascii="Calibri Light" w:hAnsi="Calibri Light" w:eastAsia="Times New Roman"/>
      <w:color w:val="2e74b5"/>
      <w:sz w:val="32"/>
      <w:szCs w:val="32"/>
    </w:rPr>
  </w:style>
  <w:style w:type="character" w:styleId="922">
    <w:name w:val="Абзац списка Знак"/>
    <w:basedOn w:val="891"/>
    <w:next w:val="922"/>
    <w:link w:val="904"/>
  </w:style>
  <w:style w:type="character" w:styleId="923">
    <w:name w:val="Стиль1 Знак"/>
    <w:next w:val="923"/>
    <w:link w:val="920"/>
    <w:rPr>
      <w:rFonts w:ascii="Arial" w:hAnsi="Arial"/>
      <w:b/>
      <w:spacing w:val="2"/>
      <w:sz w:val="29"/>
      <w:szCs w:val="29"/>
      <w:shd w:val="clear" w:color="auto" w:fill="ffffff"/>
    </w:rPr>
  </w:style>
  <w:style w:type="character" w:styleId="924">
    <w:name w:val="Заголовок 2 Знак"/>
    <w:next w:val="924"/>
    <w:link w:val="883"/>
    <w:rPr>
      <w:rFonts w:ascii="Calibri Light" w:hAnsi="Calibri Light" w:eastAsia="Times New Roman"/>
      <w:color w:val="2e74b5"/>
      <w:sz w:val="28"/>
      <w:szCs w:val="28"/>
    </w:rPr>
  </w:style>
  <w:style w:type="character" w:styleId="925">
    <w:name w:val="Заголовок 3 Знак"/>
    <w:next w:val="925"/>
    <w:link w:val="884"/>
    <w:rPr>
      <w:rFonts w:ascii="Arial" w:hAnsi="Arial" w:eastAsia="Times New Roman"/>
      <w:b/>
      <w:sz w:val="28"/>
      <w:szCs w:val="24"/>
    </w:rPr>
  </w:style>
  <w:style w:type="paragraph" w:styleId="926">
    <w:name w:val="Название объекта"/>
    <w:basedOn w:val="881"/>
    <w:next w:val="881"/>
    <w:link w:val="88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927">
    <w:name w:val="Название"/>
    <w:basedOn w:val="881"/>
    <w:next w:val="881"/>
    <w:link w:val="928"/>
    <w:pPr>
      <w:contextualSpacing/>
      <w:spacing w:after="0" w:line="240" w:lineRule="auto"/>
    </w:pPr>
    <w:rPr>
      <w:rFonts w:ascii="Calibri Light" w:hAnsi="Calibri Light"/>
      <w:spacing w:val="-10"/>
      <w:sz w:val="56"/>
      <w:szCs w:val="56"/>
      <w:lang w:val="en-US" w:eastAsia="en-US"/>
    </w:rPr>
  </w:style>
  <w:style w:type="character" w:styleId="928">
    <w:name w:val="Название Знак"/>
    <w:next w:val="928"/>
    <w:link w:val="927"/>
    <w:rPr>
      <w:rFonts w:ascii="Calibri Light" w:hAnsi="Calibri Light" w:eastAsia="Times New Roman"/>
      <w:spacing w:val="-10"/>
      <w:sz w:val="56"/>
      <w:szCs w:val="56"/>
    </w:rPr>
  </w:style>
  <w:style w:type="paragraph" w:styleId="929">
    <w:name w:val="Подзаголовок"/>
    <w:basedOn w:val="881"/>
    <w:next w:val="881"/>
    <w:link w:val="930"/>
    <w:pPr>
      <w:numPr>
        <w:ilvl w:val="1"/>
      </w:numPr>
    </w:pPr>
    <w:rPr>
      <w:color w:val="5a5a5a"/>
      <w:spacing w:val="15"/>
      <w:sz w:val="20"/>
      <w:szCs w:val="20"/>
      <w:lang w:val="en-US" w:eastAsia="en-US"/>
    </w:rPr>
  </w:style>
  <w:style w:type="character" w:styleId="930">
    <w:name w:val="Подзаголовок Знак"/>
    <w:next w:val="930"/>
    <w:link w:val="929"/>
    <w:rPr>
      <w:color w:val="5a5a5a"/>
      <w:spacing w:val="15"/>
    </w:rPr>
  </w:style>
  <w:style w:type="character" w:styleId="931">
    <w:name w:val="Выделение"/>
    <w:next w:val="931"/>
    <w:link w:val="881"/>
    <w:rPr>
      <w:i/>
      <w:iCs/>
      <w:color w:val="000000"/>
    </w:rPr>
  </w:style>
  <w:style w:type="paragraph" w:styleId="932">
    <w:name w:val="Без интервала"/>
    <w:next w:val="932"/>
    <w:link w:val="952"/>
    <w:rPr>
      <w:sz w:val="22"/>
      <w:szCs w:val="22"/>
      <w:lang w:val="ru-RU" w:eastAsia="en-US" w:bidi="ar-SA"/>
    </w:rPr>
  </w:style>
  <w:style w:type="paragraph" w:styleId="933">
    <w:name w:val="Цитата 2"/>
    <w:basedOn w:val="881"/>
    <w:next w:val="881"/>
    <w:link w:val="934"/>
    <w:pPr>
      <w:ind w:left="864" w:right="864"/>
      <w:spacing w:before="200"/>
    </w:pPr>
    <w:rPr>
      <w:i/>
      <w:iCs/>
      <w:color w:val="404040"/>
      <w:sz w:val="20"/>
      <w:szCs w:val="20"/>
      <w:lang w:val="en-US" w:eastAsia="en-US"/>
    </w:rPr>
  </w:style>
  <w:style w:type="character" w:styleId="934">
    <w:name w:val="Цитата 2 Знак"/>
    <w:next w:val="934"/>
    <w:link w:val="933"/>
    <w:rPr>
      <w:i/>
      <w:iCs/>
      <w:color w:val="404040"/>
    </w:rPr>
  </w:style>
  <w:style w:type="paragraph" w:styleId="935">
    <w:name w:val="Выделенная цитата"/>
    <w:basedOn w:val="881"/>
    <w:next w:val="881"/>
    <w:link w:val="936"/>
    <w:pPr>
      <w:ind w:left="864" w:right="864"/>
      <w:jc w:val="center"/>
      <w:spacing w:before="360" w:after="360"/>
      <w:pBdr>
        <w:top w:val="single" w:color="5B9BD5" w:sz="4" w:space="10"/>
        <w:bottom w:val="single" w:color="5B9BD5" w:sz="4" w:space="10"/>
      </w:pBdr>
    </w:pPr>
    <w:rPr>
      <w:i/>
      <w:iCs/>
      <w:color w:val="5b9bd5"/>
      <w:sz w:val="20"/>
      <w:szCs w:val="20"/>
      <w:lang w:val="en-US" w:eastAsia="en-US"/>
    </w:rPr>
  </w:style>
  <w:style w:type="character" w:styleId="936">
    <w:name w:val="Выделенная цитата Знак"/>
    <w:next w:val="936"/>
    <w:link w:val="935"/>
    <w:rPr>
      <w:i/>
      <w:iCs/>
      <w:color w:val="5b9bd5"/>
    </w:rPr>
  </w:style>
  <w:style w:type="character" w:styleId="937">
    <w:name w:val="Слабое выделение"/>
    <w:next w:val="937"/>
    <w:link w:val="881"/>
    <w:rPr>
      <w:i/>
      <w:iCs/>
      <w:color w:val="404040"/>
    </w:rPr>
  </w:style>
  <w:style w:type="character" w:styleId="938">
    <w:name w:val="Сильное выделение"/>
    <w:next w:val="938"/>
    <w:link w:val="881"/>
    <w:rPr>
      <w:i/>
      <w:iCs/>
      <w:color w:val="5b9bd5"/>
    </w:rPr>
  </w:style>
  <w:style w:type="character" w:styleId="939">
    <w:name w:val="Слабая ссылка"/>
    <w:next w:val="939"/>
    <w:link w:val="881"/>
    <w:rPr>
      <w:smallCaps/>
      <w:color w:val="404040"/>
    </w:rPr>
  </w:style>
  <w:style w:type="character" w:styleId="940">
    <w:name w:val="Сильная ссылка"/>
    <w:next w:val="940"/>
    <w:link w:val="881"/>
    <w:rPr>
      <w:b/>
      <w:bCs/>
      <w:smallCaps/>
      <w:color w:val="5b9bd5"/>
      <w:spacing w:val="5"/>
    </w:rPr>
  </w:style>
  <w:style w:type="character" w:styleId="941">
    <w:name w:val="Название книги"/>
    <w:next w:val="941"/>
    <w:link w:val="881"/>
    <w:rPr>
      <w:b/>
      <w:bCs/>
      <w:i/>
      <w:iCs/>
      <w:spacing w:val="5"/>
    </w:rPr>
  </w:style>
  <w:style w:type="paragraph" w:styleId="942">
    <w:name w:val="Заголовок оглавления"/>
    <w:basedOn w:val="882"/>
    <w:next w:val="881"/>
    <w:link w:val="881"/>
    <w:pPr>
      <w:outlineLvl w:val="9"/>
    </w:pPr>
  </w:style>
  <w:style w:type="character" w:styleId="943">
    <w:name w:val="Номер строки"/>
    <w:basedOn w:val="891"/>
    <w:next w:val="943"/>
    <w:link w:val="881"/>
    <w:semiHidden/>
  </w:style>
  <w:style w:type="paragraph" w:styleId="944">
    <w:name w:val="Оглавление 2"/>
    <w:basedOn w:val="881"/>
    <w:next w:val="881"/>
    <w:link w:val="881"/>
    <w:pPr>
      <w:ind w:left="220"/>
      <w:spacing w:after="100"/>
    </w:pPr>
  </w:style>
  <w:style w:type="paragraph" w:styleId="945">
    <w:name w:val="Оглавление 3"/>
    <w:basedOn w:val="881"/>
    <w:next w:val="881"/>
    <w:link w:val="881"/>
    <w:pPr>
      <w:ind w:left="440"/>
      <w:spacing w:after="100"/>
    </w:pPr>
  </w:style>
  <w:style w:type="character" w:styleId="946">
    <w:name w:val="Гиперссылка"/>
    <w:next w:val="946"/>
    <w:link w:val="881"/>
    <w:rPr>
      <w:color w:val="0563c1"/>
      <w:u w:val="single"/>
    </w:rPr>
  </w:style>
  <w:style w:type="paragraph" w:styleId="947">
    <w:name w:val="Стиль2"/>
    <w:basedOn w:val="884"/>
    <w:next w:val="947"/>
    <w:link w:val="948"/>
    <w:rPr>
      <w:color w:val="2d2d2d"/>
      <w:lang w:val="en-US"/>
    </w:rPr>
  </w:style>
  <w:style w:type="character" w:styleId="948">
    <w:name w:val="Стиль2 Знак"/>
    <w:next w:val="948"/>
    <w:link w:val="947"/>
    <w:rPr>
      <w:rFonts w:ascii="Arial" w:hAnsi="Arial" w:eastAsia="Times New Roman"/>
      <w:b/>
      <w:color w:val="2d2d2d"/>
      <w:sz w:val="28"/>
      <w:szCs w:val="24"/>
      <w:lang w:val="en-US"/>
    </w:rPr>
  </w:style>
  <w:style w:type="paragraph" w:styleId="949">
    <w:name w:val="ConsNonformat"/>
    <w:next w:val="949"/>
    <w:link w:val="881"/>
    <w:pPr>
      <w:ind w:right="19772"/>
    </w:pPr>
    <w:rPr>
      <w:rFonts w:ascii="Courier New" w:hAnsi="Courier New"/>
      <w:lang w:val="ru-RU" w:eastAsia="ru-RU" w:bidi="ar-SA"/>
    </w:rPr>
  </w:style>
  <w:style w:type="paragraph" w:styleId="950">
    <w:name w:val="ConsNormal"/>
    <w:next w:val="950"/>
    <w:link w:val="881"/>
    <w:pPr>
      <w:ind w:right="19771" w:firstLine="539"/>
      <w:jc w:val="both"/>
    </w:pPr>
    <w:rPr>
      <w:rFonts w:ascii="Courier New" w:hAnsi="Courier New"/>
      <w:lang w:val="en-US" w:eastAsia="ru-RU" w:bidi="ar-SA"/>
    </w:rPr>
  </w:style>
  <w:style w:type="paragraph" w:styleId="951">
    <w:name w:val="ConsPlusCell"/>
    <w:next w:val="951"/>
    <w:link w:val="881"/>
    <w:pPr>
      <w:widowControl w:val="off"/>
    </w:pPr>
    <w:rPr>
      <w:rFonts w:ascii="Arial" w:hAnsi="Arial"/>
      <w:lang w:val="ru-RU" w:eastAsia="ru-RU" w:bidi="ar-SA"/>
    </w:rPr>
  </w:style>
  <w:style w:type="character" w:styleId="952">
    <w:name w:val="Без интервала Знак"/>
    <w:next w:val="952"/>
    <w:link w:val="932"/>
    <w:rPr>
      <w:sz w:val="22"/>
      <w:szCs w:val="22"/>
      <w:lang w:val="ru-RU" w:eastAsia="en-US" w:bidi="ar-SA"/>
    </w:rPr>
  </w:style>
  <w:style w:type="paragraph" w:styleId="953">
    <w:name w:val="Рег. Заголовок 1-го уровня регламента"/>
    <w:basedOn w:val="882"/>
    <w:next w:val="953"/>
    <w:link w:val="881"/>
    <w:pPr>
      <w:jc w:val="center"/>
      <w:keepLines w:val="0"/>
      <w:spacing w:after="240" w:line="276" w:lineRule="auto"/>
    </w:pPr>
    <w:rPr>
      <w:rFonts w:ascii="Times New Roman" w:hAnsi="Times New Roman" w:eastAsia="Times New Roman"/>
      <w:b/>
      <w:bCs/>
      <w:iCs/>
      <w:color w:val="000000"/>
      <w:sz w:val="28"/>
      <w:szCs w:val="28"/>
      <w:lang w:eastAsia="ar-SA"/>
    </w:rPr>
  </w:style>
  <w:style w:type="character" w:styleId="954">
    <w:name w:val="Знак концевой сноски"/>
    <w:next w:val="954"/>
    <w:link w:val="881"/>
    <w:rPr>
      <w:vertAlign w:val="superscript"/>
    </w:rPr>
  </w:style>
  <w:style w:type="paragraph" w:styleId="955">
    <w:name w:val="ConsPlusNormal"/>
    <w:next w:val="955"/>
    <w:link w:val="967"/>
    <w:pPr>
      <w:spacing w:line="100" w:lineRule="atLeast"/>
    </w:pPr>
    <w:rPr>
      <w:rFonts w:ascii="Arial" w:hAnsi="Arial" w:eastAsia="Calibri"/>
      <w:lang w:eastAsia="ar-SA" w:bidi="ar-SA"/>
    </w:rPr>
  </w:style>
  <w:style w:type="paragraph" w:styleId="956">
    <w:name w:val="Без интервала2"/>
    <w:next w:val="956"/>
    <w:link w:val="881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957">
    <w:name w:val="Основной текст (2)_"/>
    <w:next w:val="957"/>
    <w:link w:val="958"/>
    <w:rPr>
      <w:rFonts w:ascii="Times New Roman" w:hAnsi="Times New Roman" w:eastAsia="Times New Roman"/>
      <w:shd w:val="clear" w:color="auto" w:fill="ffffff"/>
    </w:rPr>
  </w:style>
  <w:style w:type="paragraph" w:styleId="958">
    <w:name w:val="Основной текст (2)"/>
    <w:basedOn w:val="881"/>
    <w:next w:val="958"/>
    <w:link w:val="957"/>
    <w:pPr>
      <w:ind w:hanging="380"/>
      <w:jc w:val="both"/>
      <w:spacing w:before="840" w:after="0" w:line="270" w:lineRule="exac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paragraph" w:styleId="959">
    <w:name w:val="Верхний колонтитул"/>
    <w:basedOn w:val="881"/>
    <w:next w:val="959"/>
    <w:link w:val="96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>
    <w:name w:val="Верхний колонтитул Знак"/>
    <w:basedOn w:val="891"/>
    <w:next w:val="960"/>
    <w:link w:val="959"/>
  </w:style>
  <w:style w:type="paragraph" w:styleId="961">
    <w:name w:val="Нижний колонтитул"/>
    <w:basedOn w:val="881"/>
    <w:next w:val="961"/>
    <w:link w:val="96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>
    <w:name w:val="Нижний колонтитул Знак"/>
    <w:basedOn w:val="891"/>
    <w:next w:val="962"/>
    <w:link w:val="961"/>
  </w:style>
  <w:style w:type="paragraph" w:styleId="963">
    <w:name w:val="Без интервала3"/>
    <w:next w:val="963"/>
    <w:link w:val="881"/>
    <w:rPr>
      <w:sz w:val="22"/>
      <w:szCs w:val="22"/>
      <w:lang w:val="ru-RU" w:eastAsia="en-US" w:bidi="ar-SA"/>
    </w:rPr>
  </w:style>
  <w:style w:type="paragraph" w:styleId="964">
    <w:name w:val="Без интервала4"/>
    <w:next w:val="964"/>
    <w:link w:val="881"/>
    <w:rPr>
      <w:sz w:val="22"/>
      <w:szCs w:val="22"/>
      <w:lang w:val="ru-RU" w:eastAsia="en-US" w:bidi="ar-SA"/>
    </w:rPr>
  </w:style>
  <w:style w:type="character" w:styleId="965">
    <w:name w:val="Просмотренная гиперссылка"/>
    <w:next w:val="965"/>
    <w:link w:val="881"/>
    <w:semiHidden/>
    <w:rPr>
      <w:color w:val="954f72"/>
      <w:u w:val="single"/>
    </w:rPr>
  </w:style>
  <w:style w:type="table" w:styleId="966">
    <w:name w:val="Сетка таблицы"/>
    <w:basedOn w:val="892"/>
    <w:next w:val="966"/>
    <w:link w:val="881"/>
    <w:pPr>
      <w:spacing w:after="0" w:line="240" w:lineRule="auto"/>
    </w:pPr>
    <w:rPr>
      <w:rFonts w:ascii="Times New Roman" w:hAnsi="Times New Roman" w:eastAsia="Times New Roman"/>
      <w:sz w:val="20"/>
      <w:szCs w:val="20"/>
    </w:rPr>
    <w:tblPr/>
  </w:style>
  <w:style w:type="character" w:styleId="967">
    <w:name w:val="ConsPlusNormal Знак"/>
    <w:next w:val="967"/>
    <w:link w:val="955"/>
    <w:rPr>
      <w:rFonts w:ascii="Arial" w:hAnsi="Arial" w:eastAsia="Calibri"/>
      <w:lang w:eastAsia="ar-SA" w:bidi="ar-SA"/>
    </w:rPr>
  </w:style>
  <w:style w:type="paragraph" w:styleId="968">
    <w:name w:val="Стандартный HTML"/>
    <w:basedOn w:val="881"/>
    <w:next w:val="968"/>
    <w:link w:val="969"/>
    <w:semiHidden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ru-RU"/>
    </w:rPr>
  </w:style>
  <w:style w:type="character" w:styleId="969">
    <w:name w:val="Стандартный HTML Знак"/>
    <w:next w:val="969"/>
    <w:link w:val="968"/>
    <w:semiHidden/>
    <w:rPr>
      <w:rFonts w:ascii="Courier New" w:hAnsi="Courier New" w:eastAsia="Times New Roman"/>
      <w:sz w:val="20"/>
      <w:szCs w:val="20"/>
      <w:lang w:eastAsia="ru-RU"/>
    </w:rPr>
  </w:style>
  <w:style w:type="paragraph" w:styleId="970">
    <w:name w:val="слово"/>
    <w:basedOn w:val="881"/>
    <w:next w:val="970"/>
    <w:link w:val="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71">
    <w:name w:val="основной"/>
    <w:basedOn w:val="881"/>
    <w:next w:val="971"/>
    <w:link w:val="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72">
    <w:name w:val="s_1"/>
    <w:basedOn w:val="881"/>
    <w:next w:val="972"/>
    <w:link w:val="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73">
    <w:name w:val="Основной текст (6)_"/>
    <w:next w:val="973"/>
    <w:link w:val="976"/>
    <w:rPr>
      <w:rFonts w:ascii="Times New Roman" w:hAnsi="Times New Roman"/>
      <w:b/>
      <w:bCs/>
      <w:shd w:val="clear" w:color="auto" w:fill="ffffff"/>
    </w:rPr>
  </w:style>
  <w:style w:type="character" w:styleId="974">
    <w:name w:val="Заголовок №4_"/>
    <w:next w:val="974"/>
    <w:link w:val="977"/>
    <w:rPr>
      <w:rFonts w:ascii="Times New Roman" w:hAnsi="Times New Roman"/>
      <w:b/>
      <w:bCs/>
      <w:shd w:val="clear" w:color="auto" w:fill="ffffff"/>
    </w:rPr>
  </w:style>
  <w:style w:type="character" w:styleId="975">
    <w:name w:val="Основной текст (7)_"/>
    <w:next w:val="975"/>
    <w:link w:val="978"/>
    <w:rPr>
      <w:rFonts w:ascii="Times New Roman" w:hAnsi="Times New Roman"/>
      <w:shd w:val="clear" w:color="auto" w:fill="ffffff"/>
    </w:rPr>
  </w:style>
  <w:style w:type="paragraph" w:styleId="976">
    <w:name w:val="Основной текст (6)"/>
    <w:basedOn w:val="881"/>
    <w:next w:val="976"/>
    <w:link w:val="973"/>
    <w:pPr>
      <w:spacing w:before="720" w:after="840" w:line="270" w:lineRule="exact"/>
      <w:shd w:val="clear" w:color="auto" w:fill="ffffff"/>
      <w:widowControl w:val="off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77">
    <w:name w:val="Заголовок №4"/>
    <w:basedOn w:val="881"/>
    <w:next w:val="977"/>
    <w:link w:val="974"/>
    <w:pPr>
      <w:jc w:val="center"/>
      <w:spacing w:before="540" w:after="0" w:line="554" w:lineRule="exact"/>
      <w:shd w:val="clear" w:color="auto" w:fill="ffffff"/>
      <w:widowControl w:val="off"/>
      <w:outlineLvl w:val="3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78">
    <w:name w:val="Основной текст (7)"/>
    <w:basedOn w:val="881"/>
    <w:next w:val="978"/>
    <w:link w:val="975"/>
    <w:pPr>
      <w:jc w:val="right"/>
      <w:spacing w:before="60" w:after="300" w:line="0" w:lineRule="atLeas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character" w:styleId="979">
    <w:name w:val="Гипертекстовая ссылка"/>
    <w:next w:val="979"/>
    <w:link w:val="881"/>
    <w:rPr>
      <w:color w:val="106bbe"/>
    </w:rPr>
  </w:style>
  <w:style w:type="paragraph" w:styleId="980">
    <w:name w:val="Нормальный (таблица)"/>
    <w:basedOn w:val="881"/>
    <w:next w:val="881"/>
    <w:link w:val="881"/>
    <w:pPr>
      <w:jc w:val="both"/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paragraph" w:styleId="981">
    <w:name w:val="Таблицы (моноширинный)"/>
    <w:basedOn w:val="881"/>
    <w:next w:val="881"/>
    <w:link w:val="881"/>
    <w:pPr>
      <w:spacing w:after="0" w:line="240" w:lineRule="auto"/>
      <w:widowControl w:val="off"/>
    </w:pPr>
    <w:rPr>
      <w:rFonts w:ascii="Courier New" w:hAnsi="Courier New" w:eastAsia="Times New Roman"/>
      <w:sz w:val="24"/>
      <w:szCs w:val="24"/>
      <w:lang w:eastAsia="ru-RU"/>
    </w:rPr>
  </w:style>
  <w:style w:type="paragraph" w:styleId="982">
    <w:name w:val="Прижатый влево"/>
    <w:basedOn w:val="881"/>
    <w:next w:val="881"/>
    <w:link w:val="881"/>
    <w:pPr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character" w:styleId="983">
    <w:name w:val="Цветовое выделение"/>
    <w:next w:val="983"/>
    <w:link w:val="881"/>
    <w:rPr>
      <w:b/>
      <w:bCs/>
      <w:color w:val="26282f"/>
    </w:rPr>
  </w:style>
  <w:style w:type="paragraph" w:styleId="984">
    <w:name w:val="Базовый"/>
    <w:next w:val="984"/>
    <w:link w:val="881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val="ru-RU" w:eastAsia="zh-CN" w:bidi="ar-SA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  <w:style w:type="paragraph" w:styleId="988" w:customStyle="1">
    <w:name w:val="Body Text"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tabs>
        <w:tab w:val="clear" w:pos="708" w:leader="none"/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9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autospo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2024-01-29T08:57:13Z</dcterms:modified>
</cp:coreProperties>
</file>