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left="0" w:right="0" w:firstLine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БЕЛГОРОДСКАЯ ОБЛАСТЬ                    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9"/>
        <w:jc w:val="center"/>
      </w:pPr>
      <w:r>
        <w:rPr>
          <w:b/>
          <w:sz w:val="24"/>
          <w:szCs w:val="24"/>
        </w:rPr>
        <w:t xml:space="preserve">ЧЕРНЯНСКИЙ РАЙОН</w:t>
      </w:r>
      <w:r/>
    </w:p>
    <w:p>
      <w:pPr>
        <w:pStyle w:val="839"/>
        <w:rPr>
          <w:b/>
          <w:sz w:val="1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0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420370</wp:posOffset>
                </wp:positionV>
                <wp:extent cx="474980" cy="610235"/>
                <wp:effectExtent l="0" t="0" r="0" b="0"/>
                <wp:wrapTopAndBottom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142" t="-124" r="-141" b="-123"/>
                        <a:stretch/>
                      </pic:blipFill>
                      <pic:spPr bwMode="auto">
                        <a:xfrm>
                          <a:off x="0" y="0"/>
                          <a:ext cx="47498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false;mso-position-horizontal-relative:margin;margin-left:221.95pt;mso-position-horizontal:absolute;mso-position-vertical-relative:margin;margin-top:33.10pt;mso-position-vertical:absolute;width:37.40pt;height:48.05pt;mso-wrap-distance-left:9.05pt;mso-wrap-distance-top:0.00pt;mso-wrap-distance-right:9.05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874"/>
        <w:ind w:left="0" w:righ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ЛУБЯНСКОГО  СЕЛЬСКОГО ПОСЕЛЕНИЯ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0" w:righ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9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П О С Т А Н О В Л Е Н И 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9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с. Лубяное-Первое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9"/>
        <w:shd w:val="clear" w:color="auto" w:fill="ffffff"/>
        <w:widowControl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eastAsia="en-US" w:bidi="en-US"/>
        </w:rPr>
        <w:t xml:space="preserve">"15" апреля 2024 г.                                                                                    № 16</w:t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9"/>
        <w:shd w:val="clear" w:color="auto" w:fill="ffffff"/>
        <w:widowControl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9"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9"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9"/>
        <w:jc w:val="center"/>
        <w:tabs>
          <w:tab w:val="center" w:pos="467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jc w:val="center"/>
        <w:tabs>
          <w:tab w:val="center" w:pos="467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Лубянского  сельского поселения муниципального района « Чернянский район» Белгородской области от 20.02.2019 г. № 11 «О создании приёмной эвакуационной  комиссии Лубянского сельского поселения»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tabs>
          <w:tab w:val="center" w:pos="467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center" w:pos="4677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9"/>
        <w:tabs>
          <w:tab w:val="center" w:pos="4677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9"/>
        <w:jc w:val="both"/>
        <w:tabs>
          <w:tab w:val="left" w:pos="709" w:leader="none"/>
          <w:tab w:val="center" w:pos="4677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Федеральными законами от 12 февраля 1998 год</w:t>
      </w:r>
      <w:r>
        <w:rPr>
          <w:sz w:val="28"/>
          <w:szCs w:val="28"/>
        </w:rPr>
        <w:t xml:space="preserve">а № 28-ФЗ «О гражданской обороне»,от 21</w:t>
      </w:r>
      <w:r>
        <w:rPr>
          <w:sz w:val="28"/>
          <w:szCs w:val="28"/>
        </w:rPr>
        <w:t xml:space="preserve">.12.1994г. № 68-ФЗ « О защите населения и территорий от чрезвычайных ситуаций природного и техногенного характера», постановлением главы администрации Чернянского района от 31.12.1999 г. №  894 « Об организации планирования, обеспечения и проведения эвакуа</w:t>
      </w:r>
      <w:r>
        <w:rPr>
          <w:sz w:val="28"/>
          <w:szCs w:val="28"/>
        </w:rPr>
        <w:t xml:space="preserve">ции населения Чернянского муниципального  района» и  с целью организации работы в военное время органов управления по планированию приема и размещения эвакуированного населения и его всестороннего обеспечения,  администрация Лубянского сельского поселения </w:t>
      </w:r>
      <w:r>
        <w:rPr>
          <w:b/>
          <w:bCs/>
          <w:sz w:val="28"/>
          <w:szCs w:val="28"/>
        </w:rPr>
        <w:t xml:space="preserve">постановляет 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both"/>
        <w:tabs>
          <w:tab w:val="center" w:pos="4677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1.Внести в постановление администрации </w:t>
      </w:r>
      <w:r>
        <w:rPr>
          <w:b w:val="0"/>
          <w:bCs w:val="0"/>
          <w:sz w:val="28"/>
          <w:szCs w:val="28"/>
        </w:rPr>
        <w:t xml:space="preserve">Лубянского  сельского поселения от 20.02.2019 г. № 11 «О создании приёмной эвакуационной  комиссии Лубянского сельского поселения»</w:t>
      </w:r>
      <w:r>
        <w:rPr>
          <w:b w:val="0"/>
          <w:bCs w:val="0"/>
          <w:sz w:val="28"/>
          <w:szCs w:val="28"/>
        </w:rPr>
        <w:t xml:space="preserve"> следующие  измен</w:t>
      </w:r>
      <w:r>
        <w:rPr>
          <w:sz w:val="28"/>
          <w:szCs w:val="28"/>
        </w:rPr>
        <w:t xml:space="preserve">ения :</w:t>
      </w:r>
      <w:r>
        <w:rPr>
          <w:b w:val="0"/>
          <w:bCs w:val="0"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numPr>
          <w:ilvl w:val="0"/>
          <w:numId w:val="3"/>
        </w:numPr>
        <w:jc w:val="both"/>
        <w:tabs>
          <w:tab w:val="left" w:pos="709" w:leader="none"/>
          <w:tab w:val="left" w:pos="1418" w:leader="none"/>
          <w:tab w:val="center" w:pos="4677" w:leader="none"/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п.1.2. Состав приемной эвакуационной комиссии Лубянского сельского поселения в приложении №2 заменить : Группа охраны общественного порядка –УПП.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709" w:firstLine="0"/>
        <w:jc w:val="both"/>
        <w:tabs>
          <w:tab w:val="left" w:pos="709" w:leader="none"/>
          <w:tab w:val="left" w:pos="1418" w:leader="none"/>
          <w:tab w:val="center" w:pos="4677" w:leader="none"/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 Все оставшиеся пункты и приложения считать действующими.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39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Контроль    исполнения данного постановления оставляю за собой.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В.Н. Гончарова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7" w:right="567" w:bottom="426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ahoma">
    <w:panose1 w:val="020B0604030504040204"/>
  </w:font>
  <w:font w:name="Franklin Gothic Heavy">
    <w:panose1 w:val="020B0A04020102020204"/>
  </w:font>
  <w:font w:name="Noto Sans Devanagari">
    <w:panose1 w:val="020B0502040504020204"/>
  </w:font>
  <w:font w:name="SimHei">
    <w:panose1 w:val="02000506000000020000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4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879"/>
      <w:isLgl w:val="false"/>
      <w:suff w:val="tab"/>
      <w:lvlText w:val="%1."/>
      <w:lvlJc w:val="left"/>
      <w:pPr>
        <w:ind w:left="0"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9"/>
    <w:next w:val="839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9"/>
    <w:next w:val="839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9"/>
    <w:next w:val="839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9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9"/>
    <w:next w:val="839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9"/>
    <w:next w:val="839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9"/>
    <w:next w:val="839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9"/>
    <w:next w:val="839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9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9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9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9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9"/>
    <w:next w:val="839"/>
    <w:uiPriority w:val="99"/>
    <w:unhideWhenUsed/>
    <w:pPr>
      <w:spacing w:after="0" w:afterAutospacing="0"/>
    </w:pPr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9" w:default="1">
    <w:name w:val="Normal"/>
    <w:next w:val="839"/>
    <w:link w:val="839"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40">
    <w:name w:val="Заголовок 2"/>
    <w:basedOn w:val="839"/>
    <w:next w:val="839"/>
    <w:link w:val="839"/>
    <w:pPr>
      <w:numPr>
        <w:ilvl w:val="1"/>
        <w:numId w:val="1"/>
      </w:numPr>
      <w:jc w:val="center"/>
      <w:keepNext/>
      <w:widowControl/>
      <w:outlineLvl w:val="1"/>
    </w:pPr>
    <w:rPr>
      <w:i/>
      <w:sz w:val="28"/>
      <w:lang w:val="en-US"/>
    </w:rPr>
  </w:style>
  <w:style w:type="character" w:styleId="841">
    <w:name w:val="WW8Num2z0"/>
    <w:next w:val="841"/>
    <w:link w:val="839"/>
    <w:rPr>
      <w:rFonts w:cs="Times New Roman"/>
      <w:b w:val="0"/>
      <w:sz w:val="26"/>
      <w:szCs w:val="26"/>
    </w:rPr>
  </w:style>
  <w:style w:type="character" w:styleId="842">
    <w:name w:val="WW8Num2z1"/>
    <w:next w:val="842"/>
    <w:link w:val="839"/>
    <w:rPr>
      <w:rFonts w:cs="Times New Roman"/>
    </w:rPr>
  </w:style>
  <w:style w:type="character" w:styleId="843">
    <w:name w:val="WW8Num4z0"/>
    <w:next w:val="843"/>
    <w:link w:val="83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1"/>
      <w:szCs w:val="21"/>
      <w:u w:val="none"/>
      <w:vertAlign w:val="baseline"/>
      <w:lang w:val="ru-RU"/>
    </w:rPr>
  </w:style>
  <w:style w:type="character" w:styleId="844">
    <w:name w:val="WW8Num5z0"/>
    <w:next w:val="844"/>
    <w:rPr>
      <w:rFonts w:ascii="Times New Roman" w:hAnsi="Times New Roman" w:cs="Times New Roman"/>
    </w:rPr>
  </w:style>
  <w:style w:type="character" w:styleId="845">
    <w:name w:val="WW8Num6z0"/>
    <w:next w:val="845"/>
    <w:link w:val="83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8"/>
      <w:szCs w:val="28"/>
      <w:u w:val="none"/>
      <w:vertAlign w:val="baseline"/>
      <w:lang w:val="ru-RU"/>
    </w:rPr>
  </w:style>
  <w:style w:type="character" w:styleId="846">
    <w:name w:val="WW8Num7z0"/>
    <w:next w:val="846"/>
    <w:rPr>
      <w:rFonts w:ascii="Symbol" w:hAnsi="Symbol" w:cs="Symbol"/>
    </w:rPr>
  </w:style>
  <w:style w:type="character" w:styleId="847">
    <w:name w:val="WW8Num8z0"/>
    <w:next w:val="847"/>
    <w:link w:val="839"/>
    <w:rPr>
      <w:rFonts w:ascii="Times New Roman" w:hAnsi="Times New Roman" w:cs="Times New Roman"/>
    </w:rPr>
  </w:style>
  <w:style w:type="character" w:styleId="848">
    <w:name w:val="WW8Num9z0"/>
    <w:next w:val="848"/>
    <w:link w:val="839"/>
    <w:rPr>
      <w:rFonts w:cs="Times New Roman"/>
      <w:b w:val="0"/>
      <w:sz w:val="28"/>
      <w:szCs w:val="28"/>
    </w:rPr>
  </w:style>
  <w:style w:type="character" w:styleId="849">
    <w:name w:val="WW8Num9z1"/>
    <w:next w:val="849"/>
    <w:link w:val="839"/>
    <w:rPr>
      <w:rFonts w:cs="Times New Roman"/>
    </w:rPr>
  </w:style>
  <w:style w:type="character" w:styleId="850">
    <w:name w:val="WW8Num10z0"/>
    <w:next w:val="850"/>
    <w:link w:val="839"/>
    <w:rPr>
      <w:sz w:val="28"/>
    </w:rPr>
  </w:style>
  <w:style w:type="character" w:styleId="851">
    <w:name w:val="WW8Num11z0"/>
    <w:next w:val="851"/>
    <w:link w:val="839"/>
    <w:rPr>
      <w:rFonts w:ascii="Times New Roman" w:hAnsi="Times New Roman" w:cs="Times New Roman"/>
      <w:sz w:val="28"/>
      <w:szCs w:val="28"/>
    </w:rPr>
  </w:style>
  <w:style w:type="character" w:styleId="852">
    <w:name w:val="WW8Num11z1"/>
    <w:next w:val="852"/>
    <w:link w:val="839"/>
    <w:rPr>
      <w:rFonts w:cs="Times New Roman"/>
    </w:rPr>
  </w:style>
  <w:style w:type="character" w:styleId="853">
    <w:name w:val="WW8Num12z0"/>
    <w:next w:val="853"/>
    <w:link w:val="839"/>
    <w:rPr>
      <w:rFonts w:cs="Times New Roman"/>
      <w:b w:val="0"/>
      <w:sz w:val="26"/>
      <w:szCs w:val="26"/>
    </w:rPr>
  </w:style>
  <w:style w:type="character" w:styleId="854">
    <w:name w:val="WW8Num12z1"/>
    <w:next w:val="854"/>
    <w:link w:val="839"/>
    <w:rPr>
      <w:rFonts w:cs="Times New Roman"/>
    </w:rPr>
  </w:style>
  <w:style w:type="character" w:styleId="855">
    <w:name w:val="WW8NumSt10z0"/>
    <w:next w:val="855"/>
    <w:link w:val="839"/>
    <w:rPr>
      <w:rFonts w:ascii="Times New Roman" w:hAnsi="Times New Roman" w:cs="Times New Roman"/>
    </w:rPr>
  </w:style>
  <w:style w:type="character" w:styleId="856">
    <w:name w:val="Основной шрифт абзаца"/>
    <w:next w:val="856"/>
    <w:link w:val="839"/>
  </w:style>
  <w:style w:type="character" w:styleId="857">
    <w:name w:val="Заголовок 2 Знак"/>
    <w:next w:val="857"/>
    <w:link w:val="839"/>
    <w:rPr>
      <w:i/>
      <w:sz w:val="28"/>
      <w:lang w:val="en-US"/>
    </w:rPr>
  </w:style>
  <w:style w:type="character" w:styleId="858">
    <w:name w:val="Интернет-ссылка"/>
    <w:next w:val="858"/>
    <w:link w:val="839"/>
    <w:rPr>
      <w:color w:val="0066cc"/>
      <w:u w:val="single"/>
    </w:rPr>
  </w:style>
  <w:style w:type="character" w:styleId="859">
    <w:name w:val="Основной текст_"/>
    <w:next w:val="859"/>
    <w:link w:val="839"/>
    <w:rPr>
      <w:spacing w:val="10"/>
      <w:sz w:val="21"/>
      <w:szCs w:val="21"/>
      <w:shd w:val="clear" w:color="auto" w:fill="ffffff"/>
    </w:rPr>
  </w:style>
  <w:style w:type="character" w:styleId="860">
    <w:name w:val="Основной текст + Полужирный"/>
    <w:next w:val="860"/>
    <w:link w:val="839"/>
    <w:rPr>
      <w:b/>
      <w:bCs/>
      <w:color w:val="000000"/>
      <w:spacing w:val="10"/>
      <w:position w:val="0"/>
      <w:sz w:val="21"/>
      <w:szCs w:val="21"/>
      <w:shd w:val="clear" w:color="auto" w:fill="ffffff"/>
      <w:vertAlign w:val="baseline"/>
      <w:lang w:val="ru-RU"/>
    </w:rPr>
  </w:style>
  <w:style w:type="character" w:styleId="861">
    <w:name w:val="Основной текст1"/>
    <w:next w:val="861"/>
    <w:link w:val="839"/>
    <w:rPr>
      <w:color w:val="000000"/>
      <w:spacing w:val="10"/>
      <w:position w:val="0"/>
      <w:sz w:val="21"/>
      <w:szCs w:val="21"/>
      <w:u w:val="single"/>
      <w:shd w:val="clear" w:color="auto" w:fill="ffffff"/>
      <w:vertAlign w:val="baseline"/>
      <w:lang w:val="en-US"/>
    </w:rPr>
  </w:style>
  <w:style w:type="character" w:styleId="862">
    <w:name w:val="Основной текст + SimHei;Интервал 0 pt"/>
    <w:next w:val="862"/>
    <w:link w:val="839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vertAlign w:val="baseline"/>
      <w:lang w:val="ru-RU"/>
    </w:rPr>
  </w:style>
  <w:style w:type="character" w:styleId="863">
    <w:name w:val="Основной текст (4) Exact"/>
    <w:next w:val="863"/>
    <w:link w:val="839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character" w:styleId="864">
    <w:name w:val="Верхний колонтитул Знак"/>
    <w:basedOn w:val="856"/>
    <w:next w:val="864"/>
    <w:link w:val="839"/>
  </w:style>
  <w:style w:type="character" w:styleId="865">
    <w:name w:val="Нижний колонтитул Знак"/>
    <w:basedOn w:val="856"/>
    <w:next w:val="865"/>
    <w:link w:val="839"/>
  </w:style>
  <w:style w:type="character" w:styleId="866">
    <w:name w:val="Font Style21"/>
    <w:next w:val="866"/>
    <w:link w:val="839"/>
    <w:rPr>
      <w:rFonts w:ascii="Times New Roman" w:hAnsi="Times New Roman" w:cs="Times New Roman"/>
      <w:b/>
      <w:bCs/>
      <w:sz w:val="26"/>
      <w:szCs w:val="26"/>
    </w:rPr>
  </w:style>
  <w:style w:type="character" w:styleId="867">
    <w:name w:val="Font Style22"/>
    <w:next w:val="867"/>
    <w:link w:val="839"/>
    <w:rPr>
      <w:rFonts w:ascii="Times New Roman" w:hAnsi="Times New Roman" w:cs="Times New Roman"/>
      <w:sz w:val="26"/>
      <w:szCs w:val="26"/>
    </w:rPr>
  </w:style>
  <w:style w:type="character" w:styleId="868">
    <w:name w:val="Акцент"/>
    <w:next w:val="868"/>
    <w:link w:val="839"/>
    <w:rPr>
      <w:i/>
      <w:iCs/>
    </w:rPr>
  </w:style>
  <w:style w:type="paragraph" w:styleId="869">
    <w:name w:val="Заголовок"/>
    <w:basedOn w:val="839"/>
    <w:next w:val="870"/>
    <w:link w:val="839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70">
    <w:name w:val="Основной текст"/>
    <w:basedOn w:val="839"/>
    <w:next w:val="870"/>
    <w:link w:val="839"/>
    <w:pPr>
      <w:spacing w:before="0" w:after="140" w:line="276" w:lineRule="auto"/>
    </w:pPr>
  </w:style>
  <w:style w:type="paragraph" w:styleId="871">
    <w:name w:val="Список"/>
    <w:basedOn w:val="870"/>
    <w:next w:val="871"/>
    <w:link w:val="839"/>
    <w:rPr>
      <w:rFonts w:ascii="PT Astra Serif" w:hAnsi="PT Astra Serif" w:cs="Noto Sans Devanagari"/>
    </w:rPr>
  </w:style>
  <w:style w:type="paragraph" w:styleId="872">
    <w:name w:val="Название"/>
    <w:basedOn w:val="839"/>
    <w:next w:val="872"/>
    <w:link w:val="8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73">
    <w:name w:val="Указатель"/>
    <w:basedOn w:val="839"/>
    <w:next w:val="873"/>
    <w:link w:val="839"/>
    <w:pPr>
      <w:suppressLineNumbers/>
    </w:pPr>
    <w:rPr>
      <w:rFonts w:ascii="PT Astra Serif" w:hAnsi="PT Astra Serif" w:cs="Noto Sans Devanagari"/>
    </w:rPr>
  </w:style>
  <w:style w:type="paragraph" w:styleId="874">
    <w:name w:val="Название объекта"/>
    <w:basedOn w:val="839"/>
    <w:next w:val="839"/>
    <w:link w:val="839"/>
    <w:pPr>
      <w:ind w:left="4003" w:right="0" w:firstLine="0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75">
    <w:name w:val="WW-Базовый"/>
    <w:next w:val="875"/>
    <w:link w:val="839"/>
    <w:pPr>
      <w:spacing w:before="0" w:after="200" w:line="276" w:lineRule="auto"/>
      <w:widowControl/>
      <w:tabs>
        <w:tab w:val="left" w:pos="720" w:leader="none"/>
      </w:tabs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76">
    <w:name w:val="Текст"/>
    <w:basedOn w:val="875"/>
    <w:next w:val="876"/>
    <w:link w:val="839"/>
    <w:pPr>
      <w:spacing w:before="100" w:after="100"/>
    </w:pPr>
    <w:rPr>
      <w:sz w:val="24"/>
      <w:szCs w:val="24"/>
    </w:rPr>
  </w:style>
  <w:style w:type="paragraph" w:styleId="877">
    <w:name w:val="ConsPlusNormal"/>
    <w:next w:val="877"/>
    <w:link w:val="839"/>
    <w:pPr>
      <w:ind w:left="0" w:right="0" w:firstLine="720"/>
      <w:spacing w:before="0" w:after="200" w:line="276" w:lineRule="auto"/>
      <w:widowControl w:val="off"/>
      <w:tabs>
        <w:tab w:val="left" w:pos="708" w:leader="none"/>
      </w:tabs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78">
    <w:name w:val="Обычный 1"/>
    <w:basedOn w:val="875"/>
    <w:next w:val="878"/>
    <w:link w:val="839"/>
    <w:pPr>
      <w:ind w:left="0" w:right="0"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9">
    <w:name w:val="Обычный 1 Многоуровневый нумерованный"/>
    <w:basedOn w:val="875"/>
    <w:next w:val="879"/>
    <w:link w:val="839"/>
    <w:pPr>
      <w:numPr>
        <w:ilvl w:val="0"/>
        <w:numId w:val="2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80">
    <w:name w:val="Основной текст2"/>
    <w:basedOn w:val="839"/>
    <w:next w:val="880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/>
    </w:rPr>
  </w:style>
  <w:style w:type="paragraph" w:styleId="881">
    <w:name w:val="Основной текст (4)"/>
    <w:basedOn w:val="839"/>
    <w:next w:val="881"/>
    <w:link w:val="839"/>
    <w:pPr>
      <w:spacing w:line="0" w:lineRule="atLeast"/>
      <w:shd w:val="clear" w:color="auto" w:fill="ffffff"/>
    </w:pPr>
    <w:rPr>
      <w:rFonts w:ascii="Arial Unicode MS" w:hAnsi="Arial Unicode MS" w:eastAsia="Arial Unicode MS" w:cs="Arial Unicode MS"/>
      <w:sz w:val="25"/>
      <w:szCs w:val="25"/>
      <w:lang w:val="en-US"/>
    </w:rPr>
  </w:style>
  <w:style w:type="paragraph" w:styleId="882">
    <w:name w:val="Колонтитул"/>
    <w:basedOn w:val="839"/>
    <w:next w:val="882"/>
    <w:link w:val="839"/>
    <w:pPr>
      <w:tabs>
        <w:tab w:val="center" w:pos="4819" w:leader="none"/>
        <w:tab w:val="right" w:pos="9638" w:leader="none"/>
      </w:tabs>
      <w:suppressLineNumbers/>
    </w:pPr>
  </w:style>
  <w:style w:type="paragraph" w:styleId="883">
    <w:name w:val="Верхний колонтитул"/>
    <w:basedOn w:val="839"/>
    <w:next w:val="883"/>
    <w:link w:val="839"/>
    <w:pPr>
      <w:tabs>
        <w:tab w:val="center" w:pos="4677" w:leader="none"/>
        <w:tab w:val="right" w:pos="9355" w:leader="none"/>
      </w:tabs>
    </w:pPr>
  </w:style>
  <w:style w:type="paragraph" w:styleId="884">
    <w:name w:val="Нижний колонтитул"/>
    <w:basedOn w:val="839"/>
    <w:next w:val="884"/>
    <w:link w:val="839"/>
    <w:pPr>
      <w:tabs>
        <w:tab w:val="center" w:pos="4677" w:leader="none"/>
        <w:tab w:val="right" w:pos="9355" w:leader="none"/>
      </w:tabs>
    </w:pPr>
  </w:style>
  <w:style w:type="paragraph" w:styleId="885">
    <w:name w:val="Style11"/>
    <w:basedOn w:val="839"/>
    <w:next w:val="885"/>
    <w:link w:val="839"/>
    <w:pPr>
      <w:ind w:left="0" w:right="0"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886">
    <w:name w:val="Style12"/>
    <w:basedOn w:val="839"/>
    <w:next w:val="886"/>
    <w:link w:val="839"/>
    <w:pPr>
      <w:ind w:left="0" w:right="0"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887">
    <w:name w:val="Без интервала"/>
    <w:next w:val="887"/>
    <w:link w:val="839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888">
    <w:name w:val="Содержимое таблицы"/>
    <w:basedOn w:val="839"/>
    <w:next w:val="888"/>
    <w:link w:val="839"/>
    <w:pPr>
      <w:widowControl w:val="off"/>
      <w:suppressLineNumbers/>
    </w:pPr>
  </w:style>
  <w:style w:type="paragraph" w:styleId="889">
    <w:name w:val="Заголовок таблицы"/>
    <w:basedOn w:val="888"/>
    <w:next w:val="889"/>
    <w:link w:val="839"/>
    <w:pPr>
      <w:jc w:val="center"/>
      <w:suppressLineNumbers/>
    </w:pPr>
    <w:rPr>
      <w:b/>
      <w:bCs/>
    </w:rPr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9</cp:revision>
  <dcterms:created xsi:type="dcterms:W3CDTF">2024-01-09T10:58:00Z</dcterms:created>
  <dcterms:modified xsi:type="dcterms:W3CDTF">2024-04-15T12:14:53Z</dcterms:modified>
</cp:coreProperties>
</file>